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8B8A7" w14:textId="77777777" w:rsidR="00535790" w:rsidRPr="00535790" w:rsidRDefault="00535790" w:rsidP="00535790">
      <w:pPr>
        <w:spacing w:after="120" w:line="240" w:lineRule="auto"/>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sz w:val="28"/>
          <w:szCs w:val="28"/>
          <w:lang w:eastAsia="zh-CN"/>
        </w:rPr>
        <w:t>Федеральное государственное образовательное бюджетное</w:t>
      </w:r>
    </w:p>
    <w:p w14:paraId="5A00DDF8" w14:textId="77777777" w:rsidR="00535790" w:rsidRPr="00535790" w:rsidRDefault="00535790" w:rsidP="00535790">
      <w:pPr>
        <w:spacing w:after="120" w:line="240" w:lineRule="auto"/>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sz w:val="28"/>
          <w:szCs w:val="28"/>
          <w:lang w:eastAsia="zh-CN"/>
        </w:rPr>
        <w:t>учреждение высшего образования</w:t>
      </w:r>
    </w:p>
    <w:p w14:paraId="6E50644F" w14:textId="77777777" w:rsidR="00535790" w:rsidRPr="00535790" w:rsidRDefault="00535790" w:rsidP="00535790">
      <w:pPr>
        <w:spacing w:after="120" w:line="240" w:lineRule="auto"/>
        <w:jc w:val="center"/>
        <w:rPr>
          <w:rFonts w:ascii="Times New Roman" w:eastAsia="Times New Roman" w:hAnsi="Times New Roman" w:cs="Times New Roman"/>
          <w:b/>
          <w:sz w:val="28"/>
          <w:szCs w:val="28"/>
          <w:lang w:eastAsia="zh-CN"/>
        </w:rPr>
      </w:pPr>
      <w:r w:rsidRPr="00535790">
        <w:rPr>
          <w:rFonts w:ascii="Times New Roman" w:eastAsia="Times New Roman" w:hAnsi="Times New Roman" w:cs="Times New Roman"/>
          <w:b/>
          <w:sz w:val="28"/>
          <w:szCs w:val="28"/>
          <w:lang w:eastAsia="zh-CN"/>
        </w:rPr>
        <w:t>«ФИНАНСОВЫЙ УНИВЕРСИТЕТ ПРИ ПРАВИТЕЛЬСТВЕ</w:t>
      </w:r>
    </w:p>
    <w:p w14:paraId="1D251626" w14:textId="77777777" w:rsidR="00535790" w:rsidRPr="00535790" w:rsidRDefault="00535790" w:rsidP="00535790">
      <w:pPr>
        <w:spacing w:after="120" w:line="240" w:lineRule="auto"/>
        <w:jc w:val="center"/>
        <w:rPr>
          <w:rFonts w:ascii="Times New Roman" w:eastAsia="Times New Roman" w:hAnsi="Times New Roman" w:cs="Times New Roman"/>
          <w:b/>
          <w:sz w:val="28"/>
          <w:szCs w:val="28"/>
          <w:lang w:eastAsia="zh-CN"/>
        </w:rPr>
      </w:pPr>
      <w:r w:rsidRPr="00535790">
        <w:rPr>
          <w:rFonts w:ascii="Times New Roman" w:eastAsia="Times New Roman" w:hAnsi="Times New Roman" w:cs="Times New Roman"/>
          <w:b/>
          <w:sz w:val="28"/>
          <w:szCs w:val="28"/>
          <w:lang w:eastAsia="zh-CN"/>
        </w:rPr>
        <w:t>РОССИЙСКОЙ ФЕДЕРАЦИИ»</w:t>
      </w:r>
    </w:p>
    <w:p w14:paraId="32CF7590" w14:textId="77777777" w:rsidR="00535790" w:rsidRPr="00535790" w:rsidRDefault="00535790" w:rsidP="00535790">
      <w:pPr>
        <w:spacing w:after="120" w:line="240" w:lineRule="auto"/>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sz w:val="28"/>
          <w:szCs w:val="28"/>
          <w:lang w:eastAsia="zh-CN"/>
        </w:rPr>
        <w:t>(Финансовый университет)</w:t>
      </w:r>
    </w:p>
    <w:p w14:paraId="5BDDF345" w14:textId="77777777" w:rsidR="00535790" w:rsidRPr="00535790" w:rsidRDefault="00535790" w:rsidP="00535790">
      <w:pPr>
        <w:spacing w:after="0" w:line="240" w:lineRule="auto"/>
        <w:jc w:val="center"/>
        <w:rPr>
          <w:rFonts w:ascii="Times New Roman" w:eastAsia="Times New Roman" w:hAnsi="Times New Roman" w:cs="Times New Roman"/>
          <w:b/>
          <w:sz w:val="28"/>
          <w:szCs w:val="28"/>
          <w:lang w:eastAsia="zh-CN"/>
        </w:rPr>
      </w:pPr>
      <w:r w:rsidRPr="00535790">
        <w:rPr>
          <w:rFonts w:ascii="Times New Roman" w:eastAsia="Times New Roman" w:hAnsi="Times New Roman" w:cs="Times New Roman"/>
          <w:b/>
          <w:sz w:val="28"/>
          <w:szCs w:val="28"/>
          <w:lang w:eastAsia="zh-CN"/>
        </w:rPr>
        <w:t>Департамент мировой экономики и международного бизнеса</w:t>
      </w:r>
    </w:p>
    <w:p w14:paraId="6CCA95B9" w14:textId="77777777" w:rsidR="00535790" w:rsidRPr="00535790" w:rsidRDefault="00535790" w:rsidP="00535790">
      <w:pPr>
        <w:spacing w:after="0" w:line="240" w:lineRule="auto"/>
        <w:jc w:val="center"/>
        <w:rPr>
          <w:rFonts w:ascii="Times New Roman" w:eastAsia="Times New Roman" w:hAnsi="Times New Roman" w:cs="Times New Roman"/>
          <w:b/>
          <w:color w:val="000000"/>
          <w:sz w:val="28"/>
          <w:szCs w:val="28"/>
        </w:rPr>
      </w:pPr>
      <w:r w:rsidRPr="00535790">
        <w:rPr>
          <w:rFonts w:ascii="Times New Roman" w:eastAsia="Times New Roman" w:hAnsi="Times New Roman" w:cs="Times New Roman"/>
          <w:b/>
          <w:color w:val="000000"/>
          <w:sz w:val="28"/>
          <w:szCs w:val="28"/>
        </w:rPr>
        <w:t>Факультета международных экономических отношений</w:t>
      </w:r>
    </w:p>
    <w:p w14:paraId="32DEDD7C" w14:textId="77777777" w:rsidR="00535790" w:rsidRPr="00535790" w:rsidRDefault="00535790" w:rsidP="00535790">
      <w:pPr>
        <w:spacing w:after="0" w:line="240" w:lineRule="auto"/>
        <w:jc w:val="center"/>
        <w:rPr>
          <w:rFonts w:ascii="Times New Roman" w:eastAsia="Times New Roman" w:hAnsi="Times New Roman" w:cs="Times New Roman"/>
          <w:b/>
          <w:color w:val="000000"/>
          <w:sz w:val="28"/>
          <w:szCs w:val="28"/>
        </w:rPr>
      </w:pPr>
    </w:p>
    <w:p w14:paraId="2AE39A84" w14:textId="77777777" w:rsidR="00535790" w:rsidRPr="00535790" w:rsidRDefault="00535790" w:rsidP="00535790">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535790" w:rsidRPr="00535790" w14:paraId="1DBD0033" w14:textId="77777777" w:rsidTr="00E40D06">
        <w:tc>
          <w:tcPr>
            <w:tcW w:w="4221" w:type="dxa"/>
            <w:shd w:val="clear" w:color="auto" w:fill="auto"/>
          </w:tcPr>
          <w:p w14:paraId="78AB83D4" w14:textId="77777777" w:rsidR="00535790" w:rsidRPr="00535790" w:rsidRDefault="00535790" w:rsidP="00535790">
            <w:pPr>
              <w:spacing w:after="0" w:line="240" w:lineRule="auto"/>
              <w:rPr>
                <w:rFonts w:ascii="Times New Roman" w:eastAsia="Times New Roman" w:hAnsi="Times New Roman" w:cs="Times New Roman"/>
                <w:sz w:val="28"/>
                <w:szCs w:val="28"/>
              </w:rPr>
            </w:pPr>
          </w:p>
          <w:p w14:paraId="66ED5FF6" w14:textId="77777777" w:rsidR="00535790" w:rsidRPr="00535790" w:rsidRDefault="00535790" w:rsidP="00535790">
            <w:pPr>
              <w:spacing w:after="0" w:line="240" w:lineRule="auto"/>
              <w:rPr>
                <w:rFonts w:ascii="Times New Roman" w:eastAsia="Times New Roman" w:hAnsi="Times New Roman" w:cs="Times New Roman"/>
                <w:sz w:val="28"/>
                <w:szCs w:val="28"/>
              </w:rPr>
            </w:pPr>
          </w:p>
          <w:p w14:paraId="3B875BA0" w14:textId="77777777" w:rsidR="00535790" w:rsidRPr="00535790" w:rsidRDefault="00535790" w:rsidP="00535790">
            <w:pPr>
              <w:spacing w:after="0" w:line="240" w:lineRule="auto"/>
              <w:rPr>
                <w:rFonts w:ascii="Times New Roman" w:eastAsia="Times New Roman" w:hAnsi="Times New Roman" w:cs="Times New Roman"/>
                <w:sz w:val="28"/>
                <w:szCs w:val="28"/>
              </w:rPr>
            </w:pPr>
          </w:p>
        </w:tc>
        <w:tc>
          <w:tcPr>
            <w:tcW w:w="5135" w:type="dxa"/>
            <w:shd w:val="clear" w:color="auto" w:fill="auto"/>
          </w:tcPr>
          <w:p w14:paraId="52D2DB3F"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35790">
              <w:rPr>
                <w:rFonts w:ascii="Times New Roman" w:eastAsia="Calibri" w:hAnsi="Times New Roman" w:cs="Times New Roman"/>
                <w:bCs/>
                <w:caps/>
                <w:sz w:val="28"/>
                <w:szCs w:val="28"/>
                <w:lang w:eastAsia="zh-CN"/>
              </w:rPr>
              <w:t>Утверждаю</w:t>
            </w:r>
          </w:p>
          <w:p w14:paraId="7E31DCB8"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5790">
              <w:rPr>
                <w:rFonts w:ascii="Times New Roman" w:eastAsia="Calibri" w:hAnsi="Times New Roman" w:cs="Times New Roman"/>
                <w:bCs/>
                <w:sz w:val="28"/>
                <w:szCs w:val="28"/>
                <w:lang w:eastAsia="zh-CN"/>
              </w:rPr>
              <w:t>Проректор по учебной и</w:t>
            </w:r>
          </w:p>
          <w:p w14:paraId="59ED8111"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5790">
              <w:rPr>
                <w:rFonts w:ascii="Times New Roman" w:eastAsia="Calibri" w:hAnsi="Times New Roman" w:cs="Times New Roman"/>
                <w:bCs/>
                <w:sz w:val="28"/>
                <w:szCs w:val="28"/>
                <w:lang w:eastAsia="zh-CN"/>
              </w:rPr>
              <w:t xml:space="preserve">методической работе </w:t>
            </w:r>
          </w:p>
          <w:p w14:paraId="077D5DB1"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6F801415" w14:textId="296E9F1F" w:rsidR="00535790" w:rsidRPr="00535790" w:rsidRDefault="00535790" w:rsidP="00535790">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535790">
              <w:rPr>
                <w:rFonts w:ascii="Times New Roman" w:eastAsia="Calibri" w:hAnsi="Times New Roman" w:cs="Times New Roman"/>
                <w:bCs/>
                <w:sz w:val="28"/>
                <w:szCs w:val="28"/>
                <w:lang w:eastAsia="zh-CN"/>
              </w:rPr>
              <w:t>Е.А. Каменева</w:t>
            </w:r>
          </w:p>
          <w:p w14:paraId="1F8F6018" w14:textId="3F235547" w:rsidR="00535790" w:rsidRPr="00535790" w:rsidRDefault="00535790" w:rsidP="00535790">
            <w:pPr>
              <w:spacing w:after="0" w:line="480" w:lineRule="auto"/>
              <w:ind w:left="315"/>
              <w:rPr>
                <w:rFonts w:ascii="Times New Roman" w:eastAsia="Times New Roman" w:hAnsi="Times New Roman" w:cs="Times New Roman"/>
                <w:sz w:val="28"/>
                <w:szCs w:val="28"/>
              </w:rPr>
            </w:pPr>
            <w:r w:rsidRPr="00535790">
              <w:rPr>
                <w:rFonts w:ascii="Times New Roman" w:eastAsia="Times New Roman" w:hAnsi="Times New Roman" w:cs="Times New Roman"/>
                <w:sz w:val="28"/>
                <w:szCs w:val="28"/>
              </w:rPr>
              <w:softHyphen/>
            </w:r>
            <w:r w:rsidRPr="00535790">
              <w:rPr>
                <w:rFonts w:ascii="Times New Roman" w:eastAsia="Times New Roman" w:hAnsi="Times New Roman" w:cs="Times New Roman"/>
                <w:sz w:val="28"/>
                <w:szCs w:val="28"/>
              </w:rPr>
              <w:softHyphen/>
            </w:r>
            <w:r w:rsidRPr="00535790">
              <w:rPr>
                <w:rFonts w:ascii="Times New Roman" w:eastAsia="Times New Roman" w:hAnsi="Times New Roman" w:cs="Times New Roman"/>
                <w:sz w:val="28"/>
                <w:szCs w:val="28"/>
              </w:rPr>
              <w:softHyphen/>
            </w:r>
            <w:r w:rsidR="009A31F8">
              <w:rPr>
                <w:rFonts w:ascii="Times New Roman" w:eastAsia="Times New Roman" w:hAnsi="Times New Roman" w:cs="Times New Roman"/>
                <w:sz w:val="28"/>
                <w:szCs w:val="28"/>
              </w:rPr>
              <w:t>19.10.</w:t>
            </w:r>
            <w:r w:rsidRPr="00535790">
              <w:rPr>
                <w:rFonts w:ascii="Times New Roman" w:eastAsia="Times New Roman" w:hAnsi="Times New Roman" w:cs="Times New Roman"/>
                <w:sz w:val="28"/>
                <w:szCs w:val="28"/>
              </w:rPr>
              <w:t>2022 г.</w:t>
            </w:r>
          </w:p>
          <w:p w14:paraId="5A6632F0" w14:textId="77777777" w:rsidR="00535790" w:rsidRPr="00535790" w:rsidRDefault="00535790" w:rsidP="00535790">
            <w:pPr>
              <w:spacing w:after="0" w:line="240" w:lineRule="auto"/>
              <w:jc w:val="right"/>
              <w:rPr>
                <w:rFonts w:ascii="Times New Roman" w:eastAsia="Times New Roman" w:hAnsi="Times New Roman" w:cs="Times New Roman"/>
                <w:sz w:val="28"/>
                <w:szCs w:val="28"/>
              </w:rPr>
            </w:pPr>
          </w:p>
        </w:tc>
      </w:tr>
    </w:tbl>
    <w:p w14:paraId="2FB76468" w14:textId="77777777" w:rsidR="001C469D" w:rsidRPr="001C469D" w:rsidRDefault="001C469D" w:rsidP="001C469D">
      <w:pPr>
        <w:spacing w:line="360" w:lineRule="auto"/>
        <w:ind w:right="84"/>
        <w:jc w:val="both"/>
        <w:rPr>
          <w:rFonts w:ascii="Times New Roman" w:hAnsi="Times New Roman" w:cs="Times New Roman"/>
          <w:sz w:val="28"/>
          <w:szCs w:val="28"/>
        </w:rPr>
      </w:pPr>
    </w:p>
    <w:p w14:paraId="2993A859" w14:textId="10092E7A" w:rsidR="001C469D" w:rsidRPr="001C469D" w:rsidRDefault="00140B8E"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r w:rsidR="002F7E34">
        <w:rPr>
          <w:rFonts w:ascii="Times New Roman" w:hAnsi="Times New Roman" w:cs="Times New Roman"/>
          <w:b/>
          <w:color w:val="000000"/>
          <w:sz w:val="28"/>
          <w:szCs w:val="28"/>
        </w:rPr>
        <w:t>, Н.В. Сергеева</w:t>
      </w:r>
    </w:p>
    <w:p w14:paraId="54C7F783" w14:textId="63093883" w:rsidR="001C469D" w:rsidRPr="001C469D" w:rsidRDefault="00E04A9A" w:rsidP="001D3760">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ТРАНСФОРМАЦИЯ ИНТЕГРАЦИОННЫХ ПРОЦЕССОВ</w:t>
      </w:r>
    </w:p>
    <w:p w14:paraId="166F3BE7" w14:textId="77777777" w:rsidR="001D3760" w:rsidRDefault="001D3760" w:rsidP="001C469D">
      <w:pPr>
        <w:spacing w:after="120"/>
        <w:jc w:val="center"/>
        <w:rPr>
          <w:rFonts w:ascii="Times New Roman" w:hAnsi="Times New Roman" w:cs="Times New Roman"/>
          <w:b/>
          <w:sz w:val="28"/>
          <w:szCs w:val="28"/>
        </w:rPr>
      </w:pPr>
    </w:p>
    <w:p w14:paraId="348A35EF" w14:textId="77777777" w:rsidR="00535790" w:rsidRPr="00535790" w:rsidRDefault="00535790" w:rsidP="00535790">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b/>
          <w:bCs/>
          <w:color w:val="000000"/>
          <w:sz w:val="28"/>
          <w:szCs w:val="28"/>
          <w:lang w:eastAsia="zh-CN"/>
        </w:rPr>
        <w:t>Рабочая программа дисциплины</w:t>
      </w:r>
    </w:p>
    <w:p w14:paraId="3543F182" w14:textId="77777777" w:rsidR="00535790" w:rsidRPr="00535790" w:rsidRDefault="00535790" w:rsidP="0053579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535790">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0A94E059" w14:textId="77777777" w:rsidR="00535790" w:rsidRPr="00535790" w:rsidRDefault="00535790" w:rsidP="0053579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535790">
        <w:rPr>
          <w:rFonts w:ascii="Times New Roman" w:eastAsia="Times New Roman" w:hAnsi="Times New Roman" w:cs="Times New Roman"/>
          <w:color w:val="000000"/>
          <w:sz w:val="28"/>
          <w:szCs w:val="28"/>
          <w:lang w:eastAsia="zh-CN"/>
        </w:rPr>
        <w:t>38.03.01 «Экономика»</w:t>
      </w:r>
    </w:p>
    <w:p w14:paraId="0C6F5AD3" w14:textId="77777777" w:rsidR="00535790" w:rsidRPr="00535790" w:rsidRDefault="00535790" w:rsidP="00535790">
      <w:pPr>
        <w:autoSpaceDE w:val="0"/>
        <w:autoSpaceDN w:val="0"/>
        <w:adjustRightInd w:val="0"/>
        <w:spacing w:after="0" w:line="240" w:lineRule="auto"/>
        <w:jc w:val="center"/>
        <w:rPr>
          <w:rFonts w:ascii="Times New Roman" w:eastAsia="Calibri" w:hAnsi="Times New Roman" w:cs="Times New Roman"/>
          <w:bCs/>
          <w:sz w:val="28"/>
          <w:szCs w:val="28"/>
        </w:rPr>
      </w:pPr>
      <w:r w:rsidRPr="00535790">
        <w:rPr>
          <w:rFonts w:ascii="Times New Roman" w:eastAsia="Calibri" w:hAnsi="Times New Roman" w:cs="Times New Roman"/>
          <w:bCs/>
          <w:sz w:val="28"/>
          <w:szCs w:val="28"/>
        </w:rPr>
        <w:t>Профиль «Мировая экономика и международный бизнес</w:t>
      </w:r>
      <w:r w:rsidRPr="00535790">
        <w:rPr>
          <w:rFonts w:ascii="Times New Roman" w:eastAsia="Calibri" w:hAnsi="Times New Roman" w:cs="Times New Roman"/>
          <w:b/>
          <w:bCs/>
          <w:sz w:val="28"/>
          <w:szCs w:val="28"/>
        </w:rPr>
        <w:t xml:space="preserve"> </w:t>
      </w:r>
    </w:p>
    <w:p w14:paraId="26FC15BD" w14:textId="04C58EB2" w:rsidR="00535790" w:rsidRDefault="00535790" w:rsidP="00535790">
      <w:pPr>
        <w:autoSpaceDE w:val="0"/>
        <w:autoSpaceDN w:val="0"/>
        <w:adjustRightInd w:val="0"/>
        <w:spacing w:after="0" w:line="240" w:lineRule="auto"/>
        <w:jc w:val="center"/>
        <w:rPr>
          <w:rFonts w:ascii="Times New Roman" w:eastAsia="Calibri" w:hAnsi="Times New Roman" w:cs="Times New Roman"/>
          <w:bCs/>
          <w:sz w:val="28"/>
          <w:szCs w:val="28"/>
        </w:rPr>
      </w:pPr>
      <w:r w:rsidRPr="00535790">
        <w:rPr>
          <w:rFonts w:ascii="Times New Roman" w:eastAsia="Calibri" w:hAnsi="Times New Roman" w:cs="Times New Roman"/>
          <w:bCs/>
          <w:sz w:val="28"/>
          <w:szCs w:val="28"/>
        </w:rPr>
        <w:t>(с частичной реализацией на английском языке)»</w:t>
      </w:r>
    </w:p>
    <w:p w14:paraId="29FFF218" w14:textId="77777777" w:rsidR="00E04A9A" w:rsidRPr="00535790" w:rsidRDefault="00E04A9A" w:rsidP="00535790">
      <w:pPr>
        <w:autoSpaceDE w:val="0"/>
        <w:autoSpaceDN w:val="0"/>
        <w:adjustRightInd w:val="0"/>
        <w:spacing w:after="0" w:line="240" w:lineRule="auto"/>
        <w:jc w:val="center"/>
        <w:rPr>
          <w:rFonts w:ascii="Times New Roman" w:eastAsia="Calibri" w:hAnsi="Times New Roman" w:cs="Times New Roman"/>
          <w:bCs/>
          <w:sz w:val="28"/>
          <w:szCs w:val="28"/>
        </w:rPr>
      </w:pPr>
    </w:p>
    <w:p w14:paraId="2FDAB945" w14:textId="77777777" w:rsidR="00535790" w:rsidRPr="00535790" w:rsidRDefault="00535790" w:rsidP="00535790">
      <w:pPr>
        <w:autoSpaceDE w:val="0"/>
        <w:autoSpaceDN w:val="0"/>
        <w:adjustRightInd w:val="0"/>
        <w:spacing w:after="0" w:line="240" w:lineRule="auto"/>
        <w:jc w:val="center"/>
        <w:rPr>
          <w:rFonts w:ascii="Times New Roman" w:eastAsia="Calibri" w:hAnsi="Times New Roman" w:cs="Times New Roman"/>
          <w:bCs/>
          <w:sz w:val="28"/>
          <w:szCs w:val="28"/>
        </w:rPr>
      </w:pPr>
    </w:p>
    <w:p w14:paraId="75025C16"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Рекомендовано Ученым советом</w:t>
      </w:r>
    </w:p>
    <w:p w14:paraId="7693B7E4"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Факультета международных экономических отношений</w:t>
      </w:r>
    </w:p>
    <w:p w14:paraId="1C02A86E" w14:textId="60A5DB5A"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(прот</w:t>
      </w:r>
      <w:r w:rsidR="00703B7B">
        <w:rPr>
          <w:rFonts w:ascii="Times New Roman" w:eastAsia="Times New Roman" w:hAnsi="Times New Roman" w:cs="Times New Roman"/>
          <w:i/>
          <w:sz w:val="28"/>
          <w:szCs w:val="28"/>
          <w:lang w:eastAsia="zh-CN"/>
        </w:rPr>
        <w:t xml:space="preserve">окол № </w:t>
      </w:r>
      <w:r w:rsidR="00703B7B">
        <w:rPr>
          <w:rFonts w:ascii="Times New Roman" w:eastAsia="Calibri" w:hAnsi="Times New Roman"/>
          <w:i/>
          <w:sz w:val="28"/>
          <w:szCs w:val="28"/>
        </w:rPr>
        <w:t xml:space="preserve">27 от 18.10.2022 </w:t>
      </w:r>
      <w:r w:rsidRPr="00535790">
        <w:rPr>
          <w:rFonts w:ascii="Times New Roman" w:eastAsia="Times New Roman" w:hAnsi="Times New Roman" w:cs="Times New Roman"/>
          <w:i/>
          <w:sz w:val="28"/>
          <w:szCs w:val="28"/>
          <w:lang w:eastAsia="zh-CN"/>
        </w:rPr>
        <w:t>г.)</w:t>
      </w:r>
    </w:p>
    <w:p w14:paraId="2D044E84"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p>
    <w:p w14:paraId="1944ED88"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Одобрено Советом учебно-научного Департамента мировой экономики и международного бизнеса</w:t>
      </w:r>
    </w:p>
    <w:p w14:paraId="04592A24" w14:textId="3B75C3A4" w:rsidR="00535790" w:rsidRPr="00535790" w:rsidRDefault="00535790" w:rsidP="00535790">
      <w:pPr>
        <w:suppressAutoHyphens/>
        <w:spacing w:after="0" w:line="240" w:lineRule="auto"/>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 xml:space="preserve">(протокол № </w:t>
      </w:r>
      <w:r w:rsidR="00703B7B">
        <w:rPr>
          <w:rFonts w:ascii="Times New Roman" w:eastAsia="Calibri" w:hAnsi="Times New Roman"/>
          <w:i/>
          <w:sz w:val="28"/>
          <w:szCs w:val="28"/>
        </w:rPr>
        <w:t xml:space="preserve">1 от 18.10.2022 </w:t>
      </w:r>
      <w:r w:rsidRPr="00535790">
        <w:rPr>
          <w:rFonts w:ascii="Times New Roman" w:eastAsia="Times New Roman" w:hAnsi="Times New Roman" w:cs="Times New Roman"/>
          <w:i/>
          <w:sz w:val="28"/>
          <w:szCs w:val="28"/>
          <w:lang w:eastAsia="zh-CN"/>
        </w:rPr>
        <w:t>г.)</w:t>
      </w:r>
    </w:p>
    <w:p w14:paraId="6C587F23" w14:textId="77777777" w:rsidR="00535790" w:rsidRDefault="00535790" w:rsidP="00EA4D99">
      <w:pPr>
        <w:pStyle w:val="af0"/>
        <w:suppressAutoHyphens/>
        <w:ind w:left="0"/>
        <w:jc w:val="center"/>
        <w:rPr>
          <w:rFonts w:ascii="Times New Roman" w:hAnsi="Times New Roman"/>
          <w:b/>
          <w:sz w:val="28"/>
          <w:szCs w:val="28"/>
        </w:rPr>
      </w:pPr>
    </w:p>
    <w:p w14:paraId="4BD8C192" w14:textId="77777777" w:rsidR="00535790" w:rsidRDefault="00535790" w:rsidP="00EA4D99">
      <w:pPr>
        <w:pStyle w:val="af0"/>
        <w:suppressAutoHyphens/>
        <w:ind w:left="0"/>
        <w:jc w:val="center"/>
        <w:rPr>
          <w:rFonts w:ascii="Times New Roman" w:hAnsi="Times New Roman"/>
          <w:b/>
          <w:sz w:val="28"/>
          <w:szCs w:val="28"/>
        </w:rPr>
      </w:pPr>
    </w:p>
    <w:p w14:paraId="06893292" w14:textId="44478E1D" w:rsidR="00535790" w:rsidRDefault="00535790" w:rsidP="00EA4D99">
      <w:pPr>
        <w:pStyle w:val="af0"/>
        <w:suppressAutoHyphens/>
        <w:ind w:left="0"/>
        <w:jc w:val="center"/>
        <w:rPr>
          <w:rFonts w:ascii="Times New Roman" w:hAnsi="Times New Roman"/>
          <w:b/>
          <w:sz w:val="28"/>
          <w:szCs w:val="28"/>
        </w:rPr>
      </w:pPr>
    </w:p>
    <w:p w14:paraId="3DAC0B2F" w14:textId="1ECF01EA" w:rsidR="00DC32C6" w:rsidRDefault="00DC32C6" w:rsidP="00EA4D99">
      <w:pPr>
        <w:pStyle w:val="af0"/>
        <w:suppressAutoHyphens/>
        <w:ind w:left="0"/>
        <w:jc w:val="center"/>
        <w:rPr>
          <w:rFonts w:ascii="Times New Roman" w:hAnsi="Times New Roman"/>
          <w:b/>
          <w:caps/>
          <w:sz w:val="28"/>
          <w:szCs w:val="28"/>
        </w:rPr>
        <w:sectPr w:rsidR="00DC32C6" w:rsidSect="001D3760">
          <w:footerReference w:type="default" r:id="rId8"/>
          <w:pgSz w:w="11906" w:h="16838"/>
          <w:pgMar w:top="1134" w:right="850" w:bottom="1134" w:left="1701" w:header="708" w:footer="708" w:gutter="0"/>
          <w:pgNumType w:start="1"/>
          <w:cols w:space="720"/>
          <w:titlePg/>
          <w:docGrid w:linePitch="299"/>
        </w:sectPr>
      </w:pPr>
      <w:bookmarkStart w:id="0" w:name="_GoBack"/>
      <w:bookmarkEnd w:id="0"/>
      <w:r>
        <w:rPr>
          <w:rFonts w:ascii="Times New Roman" w:hAnsi="Times New Roman"/>
          <w:b/>
          <w:sz w:val="28"/>
          <w:szCs w:val="28"/>
        </w:rPr>
        <w:t>Москва</w:t>
      </w:r>
      <w:r>
        <w:rPr>
          <w:rFonts w:ascii="Times New Roman" w:hAnsi="Times New Roman"/>
          <w:b/>
          <w:caps/>
          <w:sz w:val="28"/>
          <w:szCs w:val="28"/>
        </w:rPr>
        <w:t xml:space="preserve"> 20</w:t>
      </w:r>
      <w:r w:rsidR="000E1214">
        <w:rPr>
          <w:rFonts w:ascii="Times New Roman" w:hAnsi="Times New Roman"/>
          <w:b/>
          <w:caps/>
          <w:sz w:val="28"/>
          <w:szCs w:val="28"/>
        </w:rPr>
        <w:t>2</w:t>
      </w:r>
      <w:r w:rsidR="00140B8E">
        <w:rPr>
          <w:rFonts w:ascii="Times New Roman" w:hAnsi="Times New Roman"/>
          <w:b/>
          <w:caps/>
          <w:sz w:val="28"/>
          <w:szCs w:val="28"/>
        </w:rPr>
        <w:t>2</w:t>
      </w:r>
    </w:p>
    <w:p w14:paraId="0C35E8B6" w14:textId="77777777" w:rsidR="00DC32C6" w:rsidRDefault="00DC32C6" w:rsidP="002B4B14">
      <w:pPr>
        <w:spacing w:after="80" w:line="240" w:lineRule="auto"/>
        <w:rPr>
          <w:rFonts w:ascii="Times New Roman" w:hAnsi="Times New Roman" w:cs="Times New Roman"/>
          <w:i/>
          <w:iCs/>
          <w:color w:val="000000"/>
          <w:sz w:val="28"/>
          <w:szCs w:val="28"/>
        </w:rPr>
      </w:pPr>
    </w:p>
    <w:p w14:paraId="0B2D5168" w14:textId="171A582B"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УДК </w:t>
      </w:r>
      <w:r w:rsidR="007605A4">
        <w:rPr>
          <w:rFonts w:ascii="Times New Roman" w:eastAsia="SimSun" w:hAnsi="Times New Roman" w:cs="Times New Roman"/>
          <w:b/>
          <w:sz w:val="28"/>
          <w:szCs w:val="28"/>
          <w:lang w:eastAsia="zh-CN"/>
        </w:rPr>
        <w:t>33М:339(073)</w:t>
      </w:r>
    </w:p>
    <w:p w14:paraId="6498BA9A" w14:textId="62918880" w:rsidR="00B8130E" w:rsidRDefault="00B8130E"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ББК </w:t>
      </w:r>
      <w:r w:rsidR="007605A4">
        <w:rPr>
          <w:rFonts w:ascii="Times New Roman" w:eastAsia="SimSun" w:hAnsi="Times New Roman" w:cs="Times New Roman"/>
          <w:b/>
          <w:sz w:val="28"/>
          <w:szCs w:val="28"/>
          <w:lang w:eastAsia="zh-CN"/>
        </w:rPr>
        <w:t>65.5</w:t>
      </w:r>
    </w:p>
    <w:p w14:paraId="042E9356" w14:textId="2FF0980F" w:rsidR="007605A4" w:rsidRDefault="007605A4"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14:paraId="523B8C26" w14:textId="77777777"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17C5E5A" w14:textId="29C95FFB" w:rsidR="00B81973" w:rsidRPr="001D3760" w:rsidRDefault="00B81973" w:rsidP="0030309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6E49">
        <w:rPr>
          <w:rFonts w:ascii="Times New Roman" w:eastAsia="Calibri" w:hAnsi="Times New Roman" w:cs="Times New Roman"/>
          <w:b/>
          <w:sz w:val="24"/>
          <w:szCs w:val="24"/>
        </w:rPr>
        <w:t xml:space="preserve">Рецензент: </w:t>
      </w:r>
      <w:r w:rsidR="00DC769A">
        <w:rPr>
          <w:rFonts w:ascii="Times New Roman" w:eastAsia="Calibri" w:hAnsi="Times New Roman" w:cs="Times New Roman"/>
          <w:sz w:val="24"/>
          <w:szCs w:val="24"/>
        </w:rPr>
        <w:t>О.В.</w:t>
      </w:r>
      <w:r w:rsidR="00303095">
        <w:rPr>
          <w:rFonts w:ascii="Times New Roman" w:eastAsia="Calibri" w:hAnsi="Times New Roman" w:cs="Times New Roman"/>
          <w:sz w:val="24"/>
          <w:szCs w:val="24"/>
        </w:rPr>
        <w:t xml:space="preserve"> </w:t>
      </w:r>
      <w:r w:rsidR="00DC769A">
        <w:rPr>
          <w:rFonts w:ascii="Times New Roman" w:eastAsia="Calibri" w:hAnsi="Times New Roman" w:cs="Times New Roman"/>
          <w:sz w:val="24"/>
          <w:szCs w:val="24"/>
        </w:rPr>
        <w:t>Игнатова,</w:t>
      </w:r>
      <w:r w:rsidRPr="001D3760">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кандидат</w:t>
      </w:r>
      <w:r w:rsidRPr="001D3760">
        <w:rPr>
          <w:rFonts w:ascii="Times New Roman" w:eastAsia="Calibri" w:hAnsi="Times New Roman" w:cs="Times New Roman"/>
          <w:sz w:val="24"/>
          <w:szCs w:val="24"/>
        </w:rPr>
        <w:t xml:space="preserve"> экономических наук,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Департамента мировой экономики и международного бизнеса</w:t>
      </w:r>
    </w:p>
    <w:p w14:paraId="2B3C86A7" w14:textId="77777777"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3DCFFDA6" w14:textId="5317A9B4" w:rsidR="007B2858" w:rsidRPr="007605A4" w:rsidRDefault="007605A4" w:rsidP="00E57FE5">
      <w:pPr>
        <w:shd w:val="clear" w:color="auto" w:fill="FFFFFF"/>
        <w:tabs>
          <w:tab w:val="left" w:pos="0"/>
        </w:tabs>
        <w:spacing w:after="12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140B8E">
        <w:rPr>
          <w:rFonts w:ascii="Times New Roman" w:hAnsi="Times New Roman" w:cs="Times New Roman"/>
          <w:b/>
          <w:color w:val="000000"/>
          <w:sz w:val="28"/>
          <w:szCs w:val="28"/>
        </w:rPr>
        <w:t>Орлова</w:t>
      </w:r>
      <w:r w:rsidRPr="007605A4">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Н.Л.</w:t>
      </w:r>
      <w:r w:rsidR="00DC769A">
        <w:rPr>
          <w:rFonts w:ascii="Times New Roman" w:hAnsi="Times New Roman" w:cs="Times New Roman"/>
          <w:b/>
          <w:color w:val="000000"/>
          <w:sz w:val="28"/>
          <w:szCs w:val="28"/>
        </w:rPr>
        <w:t>, Сергеева</w:t>
      </w:r>
      <w:r w:rsidRPr="007605A4">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Н.В. «</w:t>
      </w:r>
      <w:r w:rsidR="00E04A9A">
        <w:rPr>
          <w:rFonts w:ascii="Times New Roman" w:hAnsi="Times New Roman" w:cs="Times New Roman"/>
          <w:b/>
          <w:color w:val="000000"/>
          <w:sz w:val="28"/>
          <w:szCs w:val="28"/>
        </w:rPr>
        <w:t>Т</w:t>
      </w:r>
      <w:r w:rsidR="00E04A9A" w:rsidRPr="00E04A9A">
        <w:rPr>
          <w:rFonts w:ascii="Times New Roman" w:hAnsi="Times New Roman" w:cs="Times New Roman"/>
          <w:b/>
          <w:color w:val="000000"/>
          <w:sz w:val="28"/>
          <w:szCs w:val="28"/>
        </w:rPr>
        <w:t>рансформация интеграционных процессов</w:t>
      </w:r>
      <w:r>
        <w:rPr>
          <w:rFonts w:ascii="Times New Roman" w:hAnsi="Times New Roman" w:cs="Times New Roman"/>
          <w:b/>
          <w:color w:val="000000"/>
          <w:sz w:val="28"/>
          <w:szCs w:val="28"/>
        </w:rPr>
        <w:t>»</w:t>
      </w:r>
      <w:r w:rsidR="00920A5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sidR="007B2858">
        <w:rPr>
          <w:rFonts w:ascii="Times New Roman" w:hAnsi="Times New Roman" w:cs="Times New Roman"/>
          <w:bCs/>
          <w:color w:val="000000"/>
          <w:sz w:val="28"/>
          <w:szCs w:val="28"/>
        </w:rPr>
        <w:t xml:space="preserve">направлению </w:t>
      </w:r>
      <w:bookmarkEnd w:id="1"/>
      <w:bookmarkEnd w:id="2"/>
      <w:r w:rsidR="00252EDD">
        <w:rPr>
          <w:rFonts w:ascii="Times New Roman" w:hAnsi="Times New Roman" w:cs="Times New Roman"/>
          <w:bCs/>
          <w:color w:val="000000"/>
          <w:sz w:val="28"/>
          <w:szCs w:val="28"/>
        </w:rPr>
        <w:t xml:space="preserve">подготовки </w:t>
      </w:r>
      <w:r w:rsidR="00594F11" w:rsidRPr="00594F11">
        <w:rPr>
          <w:rFonts w:ascii="Times New Roman" w:hAnsi="Times New Roman" w:cs="Times New Roman"/>
          <w:color w:val="000000"/>
          <w:sz w:val="28"/>
          <w:szCs w:val="28"/>
        </w:rPr>
        <w:t>38.03.01 «Экономика»</w:t>
      </w:r>
      <w:r w:rsidR="00594F11">
        <w:rPr>
          <w:rFonts w:ascii="Times New Roman" w:hAnsi="Times New Roman" w:cs="Times New Roman"/>
          <w:color w:val="000000"/>
          <w:sz w:val="28"/>
          <w:szCs w:val="28"/>
        </w:rPr>
        <w:t>,</w:t>
      </w:r>
      <w:r w:rsidR="009200C3">
        <w:rPr>
          <w:rFonts w:ascii="Times New Roman" w:hAnsi="Times New Roman" w:cs="Times New Roman"/>
          <w:color w:val="000000"/>
          <w:sz w:val="28"/>
          <w:szCs w:val="28"/>
        </w:rPr>
        <w:t xml:space="preserve"> образовательная программа</w:t>
      </w:r>
      <w:r w:rsidR="00567DFC">
        <w:rPr>
          <w:rFonts w:ascii="Times New Roman" w:hAnsi="Times New Roman" w:cs="Times New Roman"/>
          <w:color w:val="000000"/>
          <w:sz w:val="28"/>
          <w:szCs w:val="28"/>
        </w:rPr>
        <w:t xml:space="preserve"> </w:t>
      </w:r>
      <w:r w:rsidR="00567DFC" w:rsidRPr="00567DFC">
        <w:rPr>
          <w:rFonts w:ascii="Times New Roman" w:hAnsi="Times New Roman" w:cs="Times New Roman"/>
          <w:color w:val="000000"/>
          <w:sz w:val="28"/>
          <w:szCs w:val="28"/>
        </w:rPr>
        <w:t>«Мировая экономика и международный бизнес»</w:t>
      </w:r>
      <w:r w:rsidR="00F95861">
        <w:rPr>
          <w:rFonts w:ascii="Times New Roman" w:hAnsi="Times New Roman" w:cs="Times New Roman"/>
          <w:color w:val="000000"/>
          <w:sz w:val="28"/>
          <w:szCs w:val="28"/>
        </w:rPr>
        <w:t>,</w:t>
      </w:r>
      <w:r w:rsidR="00567DFC">
        <w:rPr>
          <w:rFonts w:ascii="Times New Roman" w:hAnsi="Times New Roman" w:cs="Times New Roman"/>
          <w:color w:val="000000"/>
          <w:sz w:val="28"/>
          <w:szCs w:val="28"/>
        </w:rPr>
        <w:t xml:space="preserve"> </w:t>
      </w:r>
      <w:r w:rsidR="00594F11">
        <w:rPr>
          <w:rFonts w:ascii="Times New Roman" w:hAnsi="Times New Roman" w:cs="Times New Roman"/>
          <w:color w:val="000000"/>
          <w:sz w:val="28"/>
          <w:szCs w:val="28"/>
        </w:rPr>
        <w:t>п</w:t>
      </w:r>
      <w:r w:rsidR="00594F11" w:rsidRPr="00594F11">
        <w:rPr>
          <w:rFonts w:ascii="Times New Roman" w:hAnsi="Times New Roman" w:cs="Times New Roman"/>
          <w:color w:val="000000"/>
          <w:sz w:val="28"/>
          <w:szCs w:val="28"/>
        </w:rPr>
        <w:t>рофиль «Мировая экономика и международный бизнес» (с частичной реализацией на английском языке)</w:t>
      </w:r>
      <w:r w:rsidR="00594F11">
        <w:rPr>
          <w:rFonts w:ascii="Times New Roman" w:hAnsi="Times New Roman" w:cs="Times New Roman"/>
          <w:color w:val="000000"/>
          <w:sz w:val="28"/>
          <w:szCs w:val="28"/>
        </w:rPr>
        <w:t xml:space="preserve"> </w:t>
      </w:r>
      <w:r w:rsidR="00456197" w:rsidRPr="002C59EF">
        <w:rPr>
          <w:sz w:val="28"/>
          <w:szCs w:val="28"/>
        </w:rPr>
        <w:t>–</w:t>
      </w:r>
      <w:r w:rsidR="00456197">
        <w:rPr>
          <w:rFonts w:ascii="Times New Roman" w:hAnsi="Times New Roman" w:cs="Times New Roman"/>
          <w:color w:val="000000"/>
          <w:sz w:val="28"/>
          <w:szCs w:val="28"/>
        </w:rPr>
        <w:t xml:space="preserve"> </w:t>
      </w:r>
      <w:r w:rsidR="00456197" w:rsidRPr="00456197">
        <w:rPr>
          <w:rFonts w:ascii="Times New Roman" w:eastAsia="Times New Roman" w:hAnsi="Times New Roman" w:cs="Times New Roman"/>
          <w:sz w:val="28"/>
          <w:szCs w:val="28"/>
          <w:lang w:eastAsia="zh-CN"/>
        </w:rPr>
        <w:t xml:space="preserve">М.: </w:t>
      </w:r>
      <w:proofErr w:type="spellStart"/>
      <w:r w:rsidR="00456197" w:rsidRPr="00456197">
        <w:rPr>
          <w:rFonts w:ascii="Times New Roman" w:eastAsia="Times New Roman" w:hAnsi="Times New Roman" w:cs="Times New Roman"/>
          <w:sz w:val="28"/>
          <w:szCs w:val="28"/>
          <w:lang w:eastAsia="zh-CN"/>
        </w:rPr>
        <w:t>Финансовыи</w:t>
      </w:r>
      <w:proofErr w:type="spellEnd"/>
      <w:r w:rsidR="00456197" w:rsidRPr="00456197">
        <w:rPr>
          <w:rFonts w:ascii="Times New Roman" w:eastAsia="Times New Roman" w:hAnsi="Times New Roman" w:cs="Times New Roman"/>
          <w:sz w:val="28"/>
          <w:szCs w:val="28"/>
          <w:lang w:eastAsia="zh-CN"/>
        </w:rPr>
        <w:t>̆ университет, Департамент мировой экономики и международного бизнеса</w:t>
      </w:r>
      <w:r w:rsidR="00456197">
        <w:rPr>
          <w:rFonts w:ascii="Times New Roman" w:eastAsia="Times New Roman" w:hAnsi="Times New Roman" w:cs="Times New Roman"/>
          <w:sz w:val="28"/>
          <w:szCs w:val="28"/>
          <w:lang w:eastAsia="zh-CN"/>
        </w:rPr>
        <w:t>,</w:t>
      </w:r>
      <w:r w:rsidR="007B2858" w:rsidRPr="00920A5A">
        <w:rPr>
          <w:rFonts w:ascii="Times New Roman" w:hAnsi="Times New Roman" w:cs="Times New Roman"/>
          <w:color w:val="000000"/>
          <w:sz w:val="28"/>
          <w:szCs w:val="28"/>
        </w:rPr>
        <w:t xml:space="preserve"> 20</w:t>
      </w:r>
      <w:r w:rsidR="000E1214">
        <w:rPr>
          <w:rFonts w:ascii="Times New Roman" w:hAnsi="Times New Roman" w:cs="Times New Roman"/>
          <w:color w:val="000000"/>
          <w:sz w:val="28"/>
          <w:szCs w:val="28"/>
        </w:rPr>
        <w:t>2</w:t>
      </w:r>
      <w:r w:rsidR="00140B8E">
        <w:rPr>
          <w:rFonts w:ascii="Times New Roman" w:hAnsi="Times New Roman" w:cs="Times New Roman"/>
          <w:color w:val="000000"/>
          <w:sz w:val="28"/>
          <w:szCs w:val="28"/>
        </w:rPr>
        <w:t>2</w:t>
      </w:r>
      <w:r w:rsidR="00E054E7">
        <w:rPr>
          <w:rFonts w:ascii="Times New Roman" w:hAnsi="Times New Roman" w:cs="Times New Roman"/>
          <w:color w:val="000000"/>
          <w:sz w:val="28"/>
          <w:szCs w:val="28"/>
        </w:rPr>
        <w:t xml:space="preserve"> </w:t>
      </w:r>
      <w:r w:rsidR="00E054E7">
        <w:rPr>
          <w:rFonts w:ascii="Times New Roman" w:eastAsia="Times New Roman" w:hAnsi="Times New Roman" w:cs="Times New Roman"/>
          <w:sz w:val="28"/>
          <w:szCs w:val="28"/>
          <w:lang w:eastAsia="zh-CN"/>
        </w:rPr>
        <w:t>г.</w:t>
      </w:r>
      <w:r w:rsidR="00EA4D99" w:rsidRPr="00920A5A">
        <w:rPr>
          <w:rFonts w:ascii="Times New Roman" w:hAnsi="Times New Roman" w:cs="Times New Roman"/>
          <w:color w:val="000000"/>
          <w:sz w:val="28"/>
          <w:szCs w:val="28"/>
        </w:rPr>
        <w:t xml:space="preserve"> </w:t>
      </w:r>
      <w:r w:rsidR="00E054E7" w:rsidRPr="002C59EF">
        <w:rPr>
          <w:sz w:val="28"/>
          <w:szCs w:val="28"/>
        </w:rPr>
        <w:t xml:space="preserve">– </w:t>
      </w:r>
      <w:r w:rsidR="002A2173">
        <w:rPr>
          <w:rFonts w:ascii="Times New Roman" w:hAnsi="Times New Roman" w:cs="Times New Roman"/>
          <w:sz w:val="28"/>
          <w:szCs w:val="28"/>
        </w:rPr>
        <w:t>2</w:t>
      </w:r>
      <w:r w:rsidR="00B66FEE">
        <w:rPr>
          <w:rFonts w:ascii="Times New Roman" w:hAnsi="Times New Roman" w:cs="Times New Roman"/>
          <w:sz w:val="28"/>
          <w:szCs w:val="28"/>
        </w:rPr>
        <w:t>3</w:t>
      </w:r>
      <w:r w:rsidR="00920A5A" w:rsidRPr="00920A5A">
        <w:rPr>
          <w:rFonts w:ascii="Times New Roman" w:hAnsi="Times New Roman" w:cs="Times New Roman"/>
          <w:sz w:val="28"/>
          <w:szCs w:val="28"/>
        </w:rPr>
        <w:t> с.</w:t>
      </w:r>
    </w:p>
    <w:p w14:paraId="6F42AC5B" w14:textId="003DB22A" w:rsidR="00BD63FA" w:rsidRPr="00140B8E"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7B2858">
        <w:rPr>
          <w:sz w:val="24"/>
          <w:szCs w:val="24"/>
        </w:rPr>
        <w:t xml:space="preserve"> </w:t>
      </w:r>
      <w:r w:rsidR="00233C1F">
        <w:rPr>
          <w:sz w:val="24"/>
          <w:szCs w:val="24"/>
        </w:rPr>
        <w:t>«</w:t>
      </w:r>
      <w:r w:rsidR="00E04A9A" w:rsidRPr="00E04A9A">
        <w:rPr>
          <w:sz w:val="24"/>
          <w:szCs w:val="24"/>
        </w:rPr>
        <w:t>Трансформация интеграционных процессов</w:t>
      </w:r>
      <w:r w:rsidR="00233C1F">
        <w:rPr>
          <w:sz w:val="24"/>
          <w:szCs w:val="24"/>
        </w:rPr>
        <w:t>»</w:t>
      </w:r>
      <w:r w:rsidR="007B2858">
        <w:rPr>
          <w:sz w:val="24"/>
          <w:szCs w:val="24"/>
        </w:rPr>
        <w:t xml:space="preserve"> </w:t>
      </w:r>
      <w:r w:rsidRPr="00BD63FA">
        <w:rPr>
          <w:sz w:val="24"/>
          <w:szCs w:val="24"/>
        </w:rPr>
        <w:t>является дисциплиной по выбору модуля дисциплин, углубляющих освоение образовательн</w:t>
      </w:r>
      <w:r w:rsidR="001D3760">
        <w:rPr>
          <w:sz w:val="24"/>
          <w:szCs w:val="24"/>
        </w:rPr>
        <w:t>ых</w:t>
      </w:r>
      <w:r w:rsidRPr="00BD63FA">
        <w:rPr>
          <w:sz w:val="24"/>
          <w:szCs w:val="24"/>
        </w:rPr>
        <w:t xml:space="preserve"> программ по направлению подготовки </w:t>
      </w:r>
      <w:r w:rsidR="00594F11" w:rsidRPr="00594F11">
        <w:rPr>
          <w:color w:val="000000"/>
          <w:sz w:val="24"/>
          <w:szCs w:val="24"/>
        </w:rPr>
        <w:t>38.03.01 «Экономика»,</w:t>
      </w:r>
      <w:r w:rsidR="00567DFC">
        <w:rPr>
          <w:color w:val="000000"/>
          <w:sz w:val="24"/>
          <w:szCs w:val="24"/>
        </w:rPr>
        <w:t xml:space="preserve"> </w:t>
      </w:r>
      <w:r w:rsidR="00594F11" w:rsidRPr="00594F11">
        <w:rPr>
          <w:color w:val="000000"/>
          <w:sz w:val="24"/>
          <w:szCs w:val="24"/>
        </w:rPr>
        <w:t>профиль «Мировая экономика и международный бизнес» (с частичной реализацией на английском языке)</w:t>
      </w:r>
      <w:r w:rsidR="001D3760" w:rsidRPr="00140B8E">
        <w:rPr>
          <w:sz w:val="24"/>
          <w:szCs w:val="24"/>
        </w:rPr>
        <w:t>.</w:t>
      </w:r>
    </w:p>
    <w:p w14:paraId="6BDB2434"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108D68D" w14:textId="77777777" w:rsidR="007B2858" w:rsidRDefault="007B2858" w:rsidP="007B2858">
      <w:pPr>
        <w:pStyle w:val="Normal1"/>
        <w:ind w:firstLine="540"/>
        <w:jc w:val="both"/>
        <w:rPr>
          <w:sz w:val="28"/>
          <w:szCs w:val="28"/>
        </w:rPr>
      </w:pPr>
    </w:p>
    <w:p w14:paraId="3DBFC4D3" w14:textId="77777777" w:rsidR="00C41290" w:rsidRDefault="00C41290" w:rsidP="007B2858">
      <w:pPr>
        <w:jc w:val="center"/>
        <w:rPr>
          <w:rFonts w:ascii="Times New Roman" w:hAnsi="Times New Roman" w:cs="Times New Roman"/>
          <w:i/>
          <w:sz w:val="28"/>
          <w:szCs w:val="28"/>
        </w:rPr>
      </w:pPr>
    </w:p>
    <w:p w14:paraId="5B1BBC35" w14:textId="538C03D2"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118F3013" w14:textId="0ADF1494" w:rsidR="00C41290" w:rsidRDefault="00C41290" w:rsidP="00D02446">
      <w:pPr>
        <w:rPr>
          <w:rFonts w:ascii="Times New Roman" w:hAnsi="Times New Roman" w:cs="Times New Roman"/>
          <w:i/>
          <w:sz w:val="28"/>
          <w:szCs w:val="28"/>
        </w:rPr>
      </w:pPr>
    </w:p>
    <w:p w14:paraId="0B2723D8" w14:textId="77777777" w:rsidR="00E04A9A" w:rsidRDefault="00E04A9A" w:rsidP="002B4B14">
      <w:pPr>
        <w:spacing w:after="120" w:line="240" w:lineRule="auto"/>
        <w:jc w:val="center"/>
        <w:rPr>
          <w:rFonts w:ascii="Times New Roman" w:hAnsi="Times New Roman" w:cs="Times New Roman"/>
          <w:sz w:val="24"/>
          <w:szCs w:val="24"/>
        </w:rPr>
      </w:pPr>
      <w:r>
        <w:rPr>
          <w:rFonts w:ascii="Times New Roman" w:hAnsi="Times New Roman" w:cs="Times New Roman"/>
          <w:b/>
          <w:color w:val="000000"/>
          <w:sz w:val="28"/>
          <w:szCs w:val="28"/>
        </w:rPr>
        <w:t>Т</w:t>
      </w:r>
      <w:r w:rsidRPr="00E04A9A">
        <w:rPr>
          <w:rFonts w:ascii="Times New Roman" w:hAnsi="Times New Roman" w:cs="Times New Roman"/>
          <w:b/>
          <w:color w:val="000000"/>
          <w:sz w:val="28"/>
          <w:szCs w:val="28"/>
        </w:rPr>
        <w:t>рансформация интеграционных процессов</w:t>
      </w:r>
      <w:r>
        <w:rPr>
          <w:rFonts w:ascii="Times New Roman" w:hAnsi="Times New Roman" w:cs="Times New Roman"/>
          <w:sz w:val="24"/>
          <w:szCs w:val="24"/>
        </w:rPr>
        <w:t xml:space="preserve"> </w:t>
      </w:r>
    </w:p>
    <w:p w14:paraId="50B709D8" w14:textId="130D9559"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901816E" w14:textId="70BB9838"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140B8E">
        <w:rPr>
          <w:rFonts w:ascii="Times New Roman" w:hAnsi="Times New Roman" w:cs="Times New Roman"/>
          <w:sz w:val="24"/>
          <w:szCs w:val="24"/>
        </w:rPr>
        <w:t>Н.Л. Орлова</w:t>
      </w:r>
      <w:r w:rsidR="00594F11">
        <w:rPr>
          <w:rFonts w:ascii="Times New Roman" w:hAnsi="Times New Roman" w:cs="Times New Roman"/>
          <w:sz w:val="24"/>
          <w:szCs w:val="24"/>
        </w:rPr>
        <w:t>, Н.В. Сергеева</w:t>
      </w:r>
    </w:p>
    <w:p w14:paraId="69CF2A42"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sidRPr="00CD63D5">
        <w:rPr>
          <w:rFonts w:ascii="Times New Roman" w:hAnsi="Times New Roman" w:cs="Times New Roman"/>
          <w:i/>
          <w:sz w:val="24"/>
          <w:szCs w:val="24"/>
          <w:lang w:val="en-US"/>
        </w:rPr>
        <w:t>TimesNewRoman</w:t>
      </w:r>
      <w:proofErr w:type="spellEnd"/>
    </w:p>
    <w:p w14:paraId="4B9502E3" w14:textId="6164D614"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sidRPr="00FD1F80">
        <w:rPr>
          <w:rFonts w:ascii="Times New Roman" w:hAnsi="Times New Roman" w:cs="Times New Roman"/>
          <w:sz w:val="24"/>
          <w:szCs w:val="24"/>
        </w:rPr>
        <w:t>1,</w:t>
      </w:r>
      <w:r w:rsidR="00DA0F6F">
        <w:rPr>
          <w:rFonts w:ascii="Times New Roman" w:hAnsi="Times New Roman" w:cs="Times New Roman"/>
          <w:sz w:val="24"/>
          <w:szCs w:val="24"/>
        </w:rPr>
        <w:t>4</w:t>
      </w:r>
      <w:r w:rsidRPr="00010CA8">
        <w:rPr>
          <w:rFonts w:ascii="Times New Roman" w:hAnsi="Times New Roman" w:cs="Times New Roman"/>
          <w:sz w:val="24"/>
          <w:szCs w:val="24"/>
        </w:rPr>
        <w:t>. Изд</w:t>
      </w:r>
      <w:r>
        <w:rPr>
          <w:rFonts w:ascii="Times New Roman" w:hAnsi="Times New Roman" w:cs="Times New Roman"/>
          <w:sz w:val="24"/>
          <w:szCs w:val="24"/>
        </w:rPr>
        <w:t>. № -20</w:t>
      </w:r>
      <w:r w:rsidR="000E1214">
        <w:rPr>
          <w:rFonts w:ascii="Times New Roman" w:hAnsi="Times New Roman" w:cs="Times New Roman"/>
          <w:sz w:val="24"/>
          <w:szCs w:val="24"/>
        </w:rPr>
        <w:t>2</w:t>
      </w:r>
      <w:r w:rsidR="00140B8E">
        <w:rPr>
          <w:rFonts w:ascii="Times New Roman" w:hAnsi="Times New Roman" w:cs="Times New Roman"/>
          <w:sz w:val="24"/>
          <w:szCs w:val="24"/>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2E9CA14C"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9E4AA7D" w14:textId="7777777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646D5AFE" w14:textId="3D50A540" w:rsidR="00140B8E" w:rsidRDefault="00140B8E" w:rsidP="00140B8E">
      <w:pPr>
        <w:spacing w:after="120" w:line="240" w:lineRule="auto"/>
        <w:jc w:val="right"/>
        <w:rPr>
          <w:rFonts w:ascii="Times New Roman" w:hAnsi="Times New Roman" w:cs="Times New Roman"/>
          <w:sz w:val="24"/>
          <w:szCs w:val="24"/>
        </w:rPr>
      </w:pPr>
    </w:p>
    <w:p w14:paraId="59E06935" w14:textId="23E36DAF" w:rsidR="00F95861" w:rsidRDefault="00F95861" w:rsidP="00140B8E">
      <w:pPr>
        <w:spacing w:after="120" w:line="240" w:lineRule="auto"/>
        <w:jc w:val="right"/>
        <w:rPr>
          <w:rFonts w:ascii="Times New Roman" w:hAnsi="Times New Roman" w:cs="Times New Roman"/>
          <w:sz w:val="24"/>
          <w:szCs w:val="24"/>
        </w:rPr>
      </w:pPr>
    </w:p>
    <w:p w14:paraId="66F39CD3" w14:textId="77777777" w:rsidR="00F95861" w:rsidRDefault="00F95861" w:rsidP="00140B8E">
      <w:pPr>
        <w:spacing w:after="120" w:line="240" w:lineRule="auto"/>
        <w:jc w:val="right"/>
        <w:rPr>
          <w:rFonts w:ascii="Times New Roman" w:hAnsi="Times New Roman" w:cs="Times New Roman"/>
          <w:sz w:val="24"/>
          <w:szCs w:val="24"/>
        </w:rPr>
      </w:pPr>
    </w:p>
    <w:p w14:paraId="5248BD74" w14:textId="6CD15F97" w:rsidR="007B2858" w:rsidRPr="00592A0F" w:rsidRDefault="00140B8E"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Pr>
          <w:rFonts w:ascii="Times New Roman" w:hAnsi="Times New Roman" w:cs="Times New Roman"/>
          <w:sz w:val="24"/>
          <w:szCs w:val="24"/>
        </w:rPr>
        <w:t>Н.Л. Орлова</w:t>
      </w:r>
      <w:r w:rsidR="00594F11">
        <w:rPr>
          <w:rFonts w:ascii="Times New Roman" w:hAnsi="Times New Roman" w:cs="Times New Roman"/>
          <w:sz w:val="24"/>
          <w:szCs w:val="24"/>
        </w:rPr>
        <w:t>, Н.В. Сергеева</w:t>
      </w:r>
      <w:r w:rsidR="0076772F">
        <w:rPr>
          <w:rFonts w:ascii="Times New Roman" w:hAnsi="Times New Roman" w:cs="Times New Roman"/>
          <w:sz w:val="24"/>
          <w:szCs w:val="24"/>
        </w:rPr>
        <w:t>, 2022</w:t>
      </w:r>
    </w:p>
    <w:p w14:paraId="4B98FCA8" w14:textId="77777777" w:rsidR="00974579" w:rsidRDefault="007B2858" w:rsidP="00AA35F3">
      <w:pPr>
        <w:tabs>
          <w:tab w:val="left" w:pos="4104"/>
          <w:tab w:val="center" w:pos="4535"/>
          <w:tab w:val="right" w:pos="9070"/>
        </w:tabs>
        <w:spacing w:after="120" w:line="240" w:lineRule="auto"/>
        <w:ind w:firstLine="5529"/>
        <w:rPr>
          <w:rFonts w:ascii="Times New Roman" w:hAnsi="Times New Roman" w:cs="Times New Roman"/>
          <w:bCs/>
          <w:sz w:val="28"/>
          <w:szCs w:val="28"/>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D1354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0E1214">
        <w:rPr>
          <w:rFonts w:ascii="Times New Roman" w:hAnsi="Times New Roman" w:cs="Times New Roman"/>
          <w:bCs/>
          <w:sz w:val="24"/>
          <w:szCs w:val="24"/>
        </w:rPr>
        <w:t>2</w:t>
      </w:r>
      <w:r w:rsidR="00140B8E">
        <w:rPr>
          <w:rFonts w:ascii="Times New Roman" w:hAnsi="Times New Roman" w:cs="Times New Roman"/>
          <w:bCs/>
          <w:sz w:val="24"/>
          <w:szCs w:val="24"/>
        </w:rPr>
        <w:t>2</w:t>
      </w:r>
      <w:r w:rsidRPr="00592A0F">
        <w:rPr>
          <w:rFonts w:ascii="Times New Roman" w:hAnsi="Times New Roman" w:cs="Times New Roman"/>
          <w:bCs/>
          <w:sz w:val="24"/>
          <w:szCs w:val="24"/>
        </w:rPr>
        <w:t xml:space="preserve"> </w:t>
      </w:r>
      <w:r w:rsidR="00974579">
        <w:rPr>
          <w:rFonts w:ascii="Times New Roman" w:hAnsi="Times New Roman" w:cs="Times New Roman"/>
          <w:bCs/>
          <w:sz w:val="28"/>
          <w:szCs w:val="28"/>
        </w:rPr>
        <w:br w:type="page"/>
      </w:r>
    </w:p>
    <w:p w14:paraId="472199FD" w14:textId="77777777" w:rsidR="00B8130E" w:rsidRDefault="00B8130E" w:rsidP="007B2858">
      <w:pPr>
        <w:shd w:val="clear" w:color="auto" w:fill="FFFFFF" w:themeFill="background1"/>
        <w:rPr>
          <w:rFonts w:ascii="Times New Roman" w:hAnsi="Times New Roman" w:cs="Times New Roman"/>
          <w:bCs/>
          <w:sz w:val="28"/>
          <w:szCs w:val="28"/>
        </w:rPr>
      </w:pPr>
    </w:p>
    <w:p w14:paraId="6F1D5A65" w14:textId="77777777" w:rsidR="0027241B"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A43C25"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A43C25" w:rsidRPr="003E33B5">
        <w:rPr>
          <w:rFonts w:ascii="Times New Roman" w:hAnsi="Times New Roman" w:cs="Times New Roman"/>
          <w:b/>
          <w:color w:val="000000"/>
          <w:sz w:val="28"/>
          <w:szCs w:val="28"/>
        </w:rPr>
        <w:fldChar w:fldCharType="separate"/>
      </w:r>
    </w:p>
    <w:p w14:paraId="5421CC93" w14:textId="6569DAC7" w:rsidR="0027241B" w:rsidRDefault="0099757F">
      <w:pPr>
        <w:pStyle w:val="11"/>
        <w:rPr>
          <w:rFonts w:asciiTheme="minorHAnsi" w:eastAsiaTheme="minorEastAsia" w:hAnsiTheme="minorHAnsi" w:cstheme="minorBidi"/>
          <w:spacing w:val="0"/>
          <w:sz w:val="22"/>
          <w:szCs w:val="22"/>
        </w:rPr>
      </w:pPr>
      <w:hyperlink w:anchor="_Toc71717178" w:history="1">
        <w:r w:rsidR="0027241B" w:rsidRPr="001401E4">
          <w:rPr>
            <w:rStyle w:val="a4"/>
          </w:rPr>
          <w:t>1.</w:t>
        </w:r>
        <w:r w:rsidR="0027241B">
          <w:rPr>
            <w:rFonts w:asciiTheme="minorHAnsi" w:eastAsiaTheme="minorEastAsia" w:hAnsiTheme="minorHAnsi" w:cstheme="minorBidi"/>
            <w:spacing w:val="0"/>
            <w:sz w:val="22"/>
            <w:szCs w:val="22"/>
          </w:rPr>
          <w:tab/>
        </w:r>
        <w:r w:rsidR="0027241B" w:rsidRPr="001401E4">
          <w:rPr>
            <w:rStyle w:val="a4"/>
          </w:rPr>
          <w:t>Наименование дисциплины</w:t>
        </w:r>
        <w:r w:rsidR="0027241B">
          <w:rPr>
            <w:webHidden/>
          </w:rPr>
          <w:tab/>
        </w:r>
        <w:r w:rsidR="0027241B">
          <w:rPr>
            <w:webHidden/>
          </w:rPr>
          <w:fldChar w:fldCharType="begin"/>
        </w:r>
        <w:r w:rsidR="0027241B">
          <w:rPr>
            <w:webHidden/>
          </w:rPr>
          <w:instrText xml:space="preserve"> PAGEREF _Toc71717178 \h </w:instrText>
        </w:r>
        <w:r w:rsidR="0027241B">
          <w:rPr>
            <w:webHidden/>
          </w:rPr>
        </w:r>
        <w:r w:rsidR="0027241B">
          <w:rPr>
            <w:webHidden/>
          </w:rPr>
          <w:fldChar w:fldCharType="separate"/>
        </w:r>
        <w:r w:rsidR="00DA0F6F">
          <w:rPr>
            <w:webHidden/>
          </w:rPr>
          <w:t>4</w:t>
        </w:r>
        <w:r w:rsidR="0027241B">
          <w:rPr>
            <w:webHidden/>
          </w:rPr>
          <w:fldChar w:fldCharType="end"/>
        </w:r>
      </w:hyperlink>
    </w:p>
    <w:p w14:paraId="2FB21538" w14:textId="13ECEC9D" w:rsidR="0027241B" w:rsidRDefault="0099757F">
      <w:pPr>
        <w:pStyle w:val="11"/>
        <w:rPr>
          <w:rFonts w:asciiTheme="minorHAnsi" w:eastAsiaTheme="minorEastAsia" w:hAnsiTheme="minorHAnsi" w:cstheme="minorBidi"/>
          <w:spacing w:val="0"/>
          <w:sz w:val="22"/>
          <w:szCs w:val="22"/>
        </w:rPr>
      </w:pPr>
      <w:hyperlink w:anchor="_Toc71717179" w:history="1">
        <w:r w:rsidR="0027241B" w:rsidRPr="001401E4">
          <w:rPr>
            <w:rStyle w:val="a4"/>
          </w:rPr>
          <w:t>2.</w:t>
        </w:r>
        <w:r w:rsidR="0027241B">
          <w:rPr>
            <w:rFonts w:asciiTheme="minorHAnsi" w:eastAsiaTheme="minorEastAsia" w:hAnsiTheme="minorHAnsi" w:cstheme="minorBidi"/>
            <w:spacing w:val="0"/>
            <w:sz w:val="22"/>
            <w:szCs w:val="22"/>
          </w:rPr>
          <w:tab/>
        </w:r>
        <w:r w:rsidR="0027241B" w:rsidRPr="001401E4">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41B">
          <w:rPr>
            <w:webHidden/>
          </w:rPr>
          <w:tab/>
        </w:r>
        <w:r w:rsidR="0027241B">
          <w:rPr>
            <w:webHidden/>
          </w:rPr>
          <w:fldChar w:fldCharType="begin"/>
        </w:r>
        <w:r w:rsidR="0027241B">
          <w:rPr>
            <w:webHidden/>
          </w:rPr>
          <w:instrText xml:space="preserve"> PAGEREF _Toc71717179 \h </w:instrText>
        </w:r>
        <w:r w:rsidR="0027241B">
          <w:rPr>
            <w:webHidden/>
          </w:rPr>
        </w:r>
        <w:r w:rsidR="0027241B">
          <w:rPr>
            <w:webHidden/>
          </w:rPr>
          <w:fldChar w:fldCharType="separate"/>
        </w:r>
        <w:r w:rsidR="00DA0F6F">
          <w:rPr>
            <w:webHidden/>
          </w:rPr>
          <w:t>4</w:t>
        </w:r>
        <w:r w:rsidR="0027241B">
          <w:rPr>
            <w:webHidden/>
          </w:rPr>
          <w:fldChar w:fldCharType="end"/>
        </w:r>
      </w:hyperlink>
    </w:p>
    <w:p w14:paraId="5DE4DBCF" w14:textId="09BB74D7" w:rsidR="0027241B" w:rsidRDefault="0099757F">
      <w:pPr>
        <w:pStyle w:val="11"/>
        <w:rPr>
          <w:rFonts w:asciiTheme="minorHAnsi" w:eastAsiaTheme="minorEastAsia" w:hAnsiTheme="minorHAnsi" w:cstheme="minorBidi"/>
          <w:spacing w:val="0"/>
          <w:sz w:val="22"/>
          <w:szCs w:val="22"/>
        </w:rPr>
      </w:pPr>
      <w:hyperlink w:anchor="_Toc71717180" w:history="1">
        <w:r w:rsidR="0027241B" w:rsidRPr="001401E4">
          <w:rPr>
            <w:rStyle w:val="a4"/>
          </w:rPr>
          <w:t>3.</w:t>
        </w:r>
        <w:r w:rsidR="0027241B">
          <w:rPr>
            <w:rFonts w:asciiTheme="minorHAnsi" w:eastAsiaTheme="minorEastAsia" w:hAnsiTheme="minorHAnsi" w:cstheme="minorBidi"/>
            <w:spacing w:val="0"/>
            <w:sz w:val="22"/>
            <w:szCs w:val="22"/>
          </w:rPr>
          <w:tab/>
        </w:r>
        <w:r w:rsidR="0027241B" w:rsidRPr="001401E4">
          <w:rPr>
            <w:rStyle w:val="a4"/>
          </w:rPr>
          <w:t>Место дисциплины в структуре образовательной программы</w:t>
        </w:r>
        <w:r w:rsidR="0027241B">
          <w:rPr>
            <w:webHidden/>
          </w:rPr>
          <w:tab/>
        </w:r>
        <w:r w:rsidR="0027241B">
          <w:rPr>
            <w:webHidden/>
          </w:rPr>
          <w:fldChar w:fldCharType="begin"/>
        </w:r>
        <w:r w:rsidR="0027241B">
          <w:rPr>
            <w:webHidden/>
          </w:rPr>
          <w:instrText xml:space="preserve"> PAGEREF _Toc71717180 \h </w:instrText>
        </w:r>
        <w:r w:rsidR="0027241B">
          <w:rPr>
            <w:webHidden/>
          </w:rPr>
        </w:r>
        <w:r w:rsidR="0027241B">
          <w:rPr>
            <w:webHidden/>
          </w:rPr>
          <w:fldChar w:fldCharType="separate"/>
        </w:r>
        <w:r w:rsidR="00DA0F6F">
          <w:rPr>
            <w:webHidden/>
          </w:rPr>
          <w:t>4</w:t>
        </w:r>
        <w:r w:rsidR="0027241B">
          <w:rPr>
            <w:webHidden/>
          </w:rPr>
          <w:fldChar w:fldCharType="end"/>
        </w:r>
      </w:hyperlink>
    </w:p>
    <w:p w14:paraId="2FD18591" w14:textId="5FFB0FD3" w:rsidR="0027241B" w:rsidRDefault="0099757F">
      <w:pPr>
        <w:pStyle w:val="11"/>
        <w:rPr>
          <w:rFonts w:asciiTheme="minorHAnsi" w:eastAsiaTheme="minorEastAsia" w:hAnsiTheme="minorHAnsi" w:cstheme="minorBidi"/>
          <w:spacing w:val="0"/>
          <w:sz w:val="22"/>
          <w:szCs w:val="22"/>
        </w:rPr>
      </w:pPr>
      <w:hyperlink w:anchor="_Toc71717181" w:history="1">
        <w:r w:rsidR="0027241B" w:rsidRPr="001401E4">
          <w:rPr>
            <w:rStyle w:val="a4"/>
          </w:rPr>
          <w:t>4.</w:t>
        </w:r>
        <w:r w:rsidR="0027241B">
          <w:rPr>
            <w:rFonts w:asciiTheme="minorHAnsi" w:eastAsiaTheme="minorEastAsia" w:hAnsiTheme="minorHAnsi" w:cstheme="minorBidi"/>
            <w:spacing w:val="0"/>
            <w:sz w:val="22"/>
            <w:szCs w:val="22"/>
          </w:rPr>
          <w:tab/>
        </w:r>
        <w:r w:rsidR="0027241B" w:rsidRPr="001401E4">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7241B">
          <w:rPr>
            <w:webHidden/>
          </w:rPr>
          <w:tab/>
        </w:r>
        <w:r w:rsidR="0027241B">
          <w:rPr>
            <w:webHidden/>
          </w:rPr>
          <w:fldChar w:fldCharType="begin"/>
        </w:r>
        <w:r w:rsidR="0027241B">
          <w:rPr>
            <w:webHidden/>
          </w:rPr>
          <w:instrText xml:space="preserve"> PAGEREF _Toc71717181 \h </w:instrText>
        </w:r>
        <w:r w:rsidR="0027241B">
          <w:rPr>
            <w:webHidden/>
          </w:rPr>
        </w:r>
        <w:r w:rsidR="0027241B">
          <w:rPr>
            <w:webHidden/>
          </w:rPr>
          <w:fldChar w:fldCharType="separate"/>
        </w:r>
        <w:r w:rsidR="00DA0F6F">
          <w:rPr>
            <w:webHidden/>
          </w:rPr>
          <w:t>5</w:t>
        </w:r>
        <w:r w:rsidR="0027241B">
          <w:rPr>
            <w:webHidden/>
          </w:rPr>
          <w:fldChar w:fldCharType="end"/>
        </w:r>
      </w:hyperlink>
    </w:p>
    <w:p w14:paraId="13FDDEB3" w14:textId="2B5DA87B" w:rsidR="0027241B" w:rsidRDefault="0099757F">
      <w:pPr>
        <w:pStyle w:val="11"/>
        <w:rPr>
          <w:rFonts w:asciiTheme="minorHAnsi" w:eastAsiaTheme="minorEastAsia" w:hAnsiTheme="minorHAnsi" w:cstheme="minorBidi"/>
          <w:spacing w:val="0"/>
          <w:sz w:val="22"/>
          <w:szCs w:val="22"/>
        </w:rPr>
      </w:pPr>
      <w:hyperlink w:anchor="_Toc71717182" w:history="1">
        <w:r w:rsidR="0027241B" w:rsidRPr="001401E4">
          <w:rPr>
            <w:rStyle w:val="a4"/>
          </w:rPr>
          <w:t>5.</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7241B">
          <w:rPr>
            <w:webHidden/>
          </w:rPr>
          <w:tab/>
        </w:r>
        <w:r w:rsidR="0027241B">
          <w:rPr>
            <w:webHidden/>
          </w:rPr>
          <w:fldChar w:fldCharType="begin"/>
        </w:r>
        <w:r w:rsidR="0027241B">
          <w:rPr>
            <w:webHidden/>
          </w:rPr>
          <w:instrText xml:space="preserve"> PAGEREF _Toc71717182 \h </w:instrText>
        </w:r>
        <w:r w:rsidR="0027241B">
          <w:rPr>
            <w:webHidden/>
          </w:rPr>
        </w:r>
        <w:r w:rsidR="0027241B">
          <w:rPr>
            <w:webHidden/>
          </w:rPr>
          <w:fldChar w:fldCharType="separate"/>
        </w:r>
        <w:r w:rsidR="00DA0F6F">
          <w:rPr>
            <w:webHidden/>
          </w:rPr>
          <w:t>5</w:t>
        </w:r>
        <w:r w:rsidR="0027241B">
          <w:rPr>
            <w:webHidden/>
          </w:rPr>
          <w:fldChar w:fldCharType="end"/>
        </w:r>
      </w:hyperlink>
    </w:p>
    <w:p w14:paraId="0D553666" w14:textId="44B0BD66" w:rsidR="0027241B" w:rsidRDefault="0099757F">
      <w:pPr>
        <w:pStyle w:val="11"/>
        <w:rPr>
          <w:rFonts w:asciiTheme="minorHAnsi" w:eastAsiaTheme="minorEastAsia" w:hAnsiTheme="minorHAnsi" w:cstheme="minorBidi"/>
          <w:spacing w:val="0"/>
          <w:sz w:val="22"/>
          <w:szCs w:val="22"/>
        </w:rPr>
      </w:pPr>
      <w:hyperlink w:anchor="_Toc71717183" w:history="1">
        <w:r w:rsidR="0027241B" w:rsidRPr="001401E4">
          <w:rPr>
            <w:rStyle w:val="a4"/>
          </w:rPr>
          <w:t>5.1.</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w:t>
        </w:r>
        <w:r w:rsidR="0027241B">
          <w:rPr>
            <w:webHidden/>
          </w:rPr>
          <w:tab/>
        </w:r>
        <w:r w:rsidR="0027241B">
          <w:rPr>
            <w:webHidden/>
          </w:rPr>
          <w:fldChar w:fldCharType="begin"/>
        </w:r>
        <w:r w:rsidR="0027241B">
          <w:rPr>
            <w:webHidden/>
          </w:rPr>
          <w:instrText xml:space="preserve"> PAGEREF _Toc71717183 \h </w:instrText>
        </w:r>
        <w:r w:rsidR="0027241B">
          <w:rPr>
            <w:webHidden/>
          </w:rPr>
        </w:r>
        <w:r w:rsidR="0027241B">
          <w:rPr>
            <w:webHidden/>
          </w:rPr>
          <w:fldChar w:fldCharType="separate"/>
        </w:r>
        <w:r w:rsidR="00DA0F6F">
          <w:rPr>
            <w:webHidden/>
          </w:rPr>
          <w:t>5</w:t>
        </w:r>
        <w:r w:rsidR="0027241B">
          <w:rPr>
            <w:webHidden/>
          </w:rPr>
          <w:fldChar w:fldCharType="end"/>
        </w:r>
      </w:hyperlink>
    </w:p>
    <w:p w14:paraId="19149178" w14:textId="1A81B3F3" w:rsidR="0027241B" w:rsidRDefault="0099757F">
      <w:pPr>
        <w:pStyle w:val="11"/>
        <w:rPr>
          <w:rFonts w:asciiTheme="minorHAnsi" w:eastAsiaTheme="minorEastAsia" w:hAnsiTheme="minorHAnsi" w:cstheme="minorBidi"/>
          <w:spacing w:val="0"/>
          <w:sz w:val="22"/>
          <w:szCs w:val="22"/>
        </w:rPr>
      </w:pPr>
      <w:hyperlink w:anchor="_Toc71717184" w:history="1">
        <w:r w:rsidR="0027241B" w:rsidRPr="001401E4">
          <w:rPr>
            <w:rStyle w:val="a4"/>
          </w:rPr>
          <w:t>5.2</w:t>
        </w:r>
        <w:r w:rsidR="0027241B">
          <w:rPr>
            <w:rFonts w:asciiTheme="minorHAnsi" w:eastAsiaTheme="minorEastAsia" w:hAnsiTheme="minorHAnsi" w:cstheme="minorBidi"/>
            <w:spacing w:val="0"/>
            <w:sz w:val="22"/>
            <w:szCs w:val="22"/>
          </w:rPr>
          <w:tab/>
        </w:r>
        <w:r w:rsidR="0027241B" w:rsidRPr="001401E4">
          <w:rPr>
            <w:rStyle w:val="a4"/>
          </w:rPr>
          <w:t>Учебно-тематический план</w:t>
        </w:r>
        <w:r w:rsidR="0027241B">
          <w:rPr>
            <w:webHidden/>
          </w:rPr>
          <w:tab/>
        </w:r>
        <w:r w:rsidR="001170FD">
          <w:rPr>
            <w:webHidden/>
          </w:rPr>
          <w:t>7</w:t>
        </w:r>
      </w:hyperlink>
    </w:p>
    <w:p w14:paraId="451D54BA" w14:textId="2EA192FF" w:rsidR="0027241B" w:rsidRDefault="0099757F">
      <w:pPr>
        <w:pStyle w:val="11"/>
        <w:rPr>
          <w:rFonts w:asciiTheme="minorHAnsi" w:eastAsiaTheme="minorEastAsia" w:hAnsiTheme="minorHAnsi" w:cstheme="minorBidi"/>
          <w:spacing w:val="0"/>
          <w:sz w:val="22"/>
          <w:szCs w:val="22"/>
        </w:rPr>
      </w:pPr>
      <w:hyperlink w:anchor="_Toc71717185" w:history="1">
        <w:r w:rsidR="0027241B" w:rsidRPr="001401E4">
          <w:rPr>
            <w:rStyle w:val="a4"/>
          </w:rPr>
          <w:t>5.3. Содержание семинарских занятий</w:t>
        </w:r>
        <w:r w:rsidR="0027241B">
          <w:rPr>
            <w:webHidden/>
          </w:rPr>
          <w:tab/>
        </w:r>
        <w:r w:rsidR="0027241B">
          <w:rPr>
            <w:webHidden/>
          </w:rPr>
          <w:fldChar w:fldCharType="begin"/>
        </w:r>
        <w:r w:rsidR="0027241B">
          <w:rPr>
            <w:webHidden/>
          </w:rPr>
          <w:instrText xml:space="preserve"> PAGEREF _Toc71717185 \h </w:instrText>
        </w:r>
        <w:r w:rsidR="0027241B">
          <w:rPr>
            <w:webHidden/>
          </w:rPr>
        </w:r>
        <w:r w:rsidR="0027241B">
          <w:rPr>
            <w:webHidden/>
          </w:rPr>
          <w:fldChar w:fldCharType="separate"/>
        </w:r>
        <w:r w:rsidR="00DA0F6F">
          <w:rPr>
            <w:webHidden/>
          </w:rPr>
          <w:t>8</w:t>
        </w:r>
        <w:r w:rsidR="0027241B">
          <w:rPr>
            <w:webHidden/>
          </w:rPr>
          <w:fldChar w:fldCharType="end"/>
        </w:r>
      </w:hyperlink>
    </w:p>
    <w:p w14:paraId="11483CE3" w14:textId="7EEB1047" w:rsidR="0027241B" w:rsidRDefault="0099757F">
      <w:pPr>
        <w:pStyle w:val="11"/>
        <w:rPr>
          <w:rFonts w:asciiTheme="minorHAnsi" w:eastAsiaTheme="minorEastAsia" w:hAnsiTheme="minorHAnsi" w:cstheme="minorBidi"/>
          <w:spacing w:val="0"/>
          <w:sz w:val="22"/>
          <w:szCs w:val="22"/>
        </w:rPr>
      </w:pPr>
      <w:hyperlink w:anchor="_Toc71717186" w:history="1">
        <w:r w:rsidR="0027241B" w:rsidRPr="001401E4">
          <w:rPr>
            <w:rStyle w:val="a4"/>
          </w:rPr>
          <w:t>6.</w:t>
        </w:r>
        <w:r w:rsidR="0027241B">
          <w:rPr>
            <w:rFonts w:asciiTheme="minorHAnsi" w:eastAsiaTheme="minorEastAsia" w:hAnsiTheme="minorHAnsi" w:cstheme="minorBidi"/>
            <w:spacing w:val="0"/>
            <w:sz w:val="22"/>
            <w:szCs w:val="22"/>
          </w:rPr>
          <w:tab/>
        </w:r>
        <w:r w:rsidR="0027241B" w:rsidRPr="001401E4">
          <w:rPr>
            <w:rStyle w:val="a4"/>
          </w:rPr>
          <w:t>Учебно-методическое обеспечение для самостоятельной работы обучающихся по дисциплине</w:t>
        </w:r>
        <w:r w:rsidR="0027241B">
          <w:rPr>
            <w:webHidden/>
          </w:rPr>
          <w:tab/>
        </w:r>
        <w:r w:rsidR="0027241B">
          <w:rPr>
            <w:webHidden/>
          </w:rPr>
          <w:fldChar w:fldCharType="begin"/>
        </w:r>
        <w:r w:rsidR="0027241B">
          <w:rPr>
            <w:webHidden/>
          </w:rPr>
          <w:instrText xml:space="preserve"> PAGEREF _Toc71717186 \h </w:instrText>
        </w:r>
        <w:r w:rsidR="0027241B">
          <w:rPr>
            <w:webHidden/>
          </w:rPr>
        </w:r>
        <w:r w:rsidR="0027241B">
          <w:rPr>
            <w:webHidden/>
          </w:rPr>
          <w:fldChar w:fldCharType="separate"/>
        </w:r>
        <w:r w:rsidR="00DA0F6F">
          <w:rPr>
            <w:webHidden/>
          </w:rPr>
          <w:t>11</w:t>
        </w:r>
        <w:r w:rsidR="0027241B">
          <w:rPr>
            <w:webHidden/>
          </w:rPr>
          <w:fldChar w:fldCharType="end"/>
        </w:r>
      </w:hyperlink>
    </w:p>
    <w:p w14:paraId="1B5497B9" w14:textId="50C69C28" w:rsidR="0027241B" w:rsidRDefault="0099757F">
      <w:pPr>
        <w:pStyle w:val="11"/>
        <w:rPr>
          <w:rFonts w:asciiTheme="minorHAnsi" w:eastAsiaTheme="minorEastAsia" w:hAnsiTheme="minorHAnsi" w:cstheme="minorBidi"/>
          <w:spacing w:val="0"/>
          <w:sz w:val="22"/>
          <w:szCs w:val="22"/>
        </w:rPr>
      </w:pPr>
      <w:hyperlink w:anchor="_Toc71717187" w:history="1">
        <w:r w:rsidR="0027241B" w:rsidRPr="001401E4">
          <w:rPr>
            <w:rStyle w:val="a4"/>
          </w:rPr>
          <w:t>6.1. Формы внеаудиторной самостоятельной работы</w:t>
        </w:r>
        <w:r w:rsidR="0027241B">
          <w:rPr>
            <w:webHidden/>
          </w:rPr>
          <w:tab/>
        </w:r>
        <w:r w:rsidR="0027241B">
          <w:rPr>
            <w:webHidden/>
          </w:rPr>
          <w:fldChar w:fldCharType="begin"/>
        </w:r>
        <w:r w:rsidR="0027241B">
          <w:rPr>
            <w:webHidden/>
          </w:rPr>
          <w:instrText xml:space="preserve"> PAGEREF _Toc71717187 \h </w:instrText>
        </w:r>
        <w:r w:rsidR="0027241B">
          <w:rPr>
            <w:webHidden/>
          </w:rPr>
        </w:r>
        <w:r w:rsidR="0027241B">
          <w:rPr>
            <w:webHidden/>
          </w:rPr>
          <w:fldChar w:fldCharType="separate"/>
        </w:r>
        <w:r w:rsidR="00DA0F6F">
          <w:rPr>
            <w:webHidden/>
          </w:rPr>
          <w:t>11</w:t>
        </w:r>
        <w:r w:rsidR="0027241B">
          <w:rPr>
            <w:webHidden/>
          </w:rPr>
          <w:fldChar w:fldCharType="end"/>
        </w:r>
      </w:hyperlink>
    </w:p>
    <w:p w14:paraId="174D6415" w14:textId="0AAB76D3" w:rsidR="0027241B" w:rsidRDefault="0099757F">
      <w:pPr>
        <w:pStyle w:val="11"/>
        <w:rPr>
          <w:rFonts w:asciiTheme="minorHAnsi" w:eastAsiaTheme="minorEastAsia" w:hAnsiTheme="minorHAnsi" w:cstheme="minorBidi"/>
          <w:spacing w:val="0"/>
          <w:sz w:val="22"/>
          <w:szCs w:val="22"/>
        </w:rPr>
      </w:pPr>
      <w:hyperlink w:anchor="_Toc71717188" w:history="1">
        <w:r w:rsidR="0027241B" w:rsidRPr="001401E4">
          <w:rPr>
            <w:rStyle w:val="a4"/>
          </w:rPr>
          <w:t>6.2. Методическое обеспечение для аудиторной и внеаудиторной самостоятельной работы</w:t>
        </w:r>
        <w:r w:rsidR="0027241B">
          <w:rPr>
            <w:webHidden/>
          </w:rPr>
          <w:tab/>
        </w:r>
        <w:r w:rsidR="0027241B">
          <w:rPr>
            <w:webHidden/>
          </w:rPr>
          <w:fldChar w:fldCharType="begin"/>
        </w:r>
        <w:r w:rsidR="0027241B">
          <w:rPr>
            <w:webHidden/>
          </w:rPr>
          <w:instrText xml:space="preserve"> PAGEREF _Toc71717188 \h </w:instrText>
        </w:r>
        <w:r w:rsidR="0027241B">
          <w:rPr>
            <w:webHidden/>
          </w:rPr>
        </w:r>
        <w:r w:rsidR="0027241B">
          <w:rPr>
            <w:webHidden/>
          </w:rPr>
          <w:fldChar w:fldCharType="separate"/>
        </w:r>
        <w:r w:rsidR="00DA0F6F">
          <w:rPr>
            <w:webHidden/>
          </w:rPr>
          <w:t>11</w:t>
        </w:r>
        <w:r w:rsidR="0027241B">
          <w:rPr>
            <w:webHidden/>
          </w:rPr>
          <w:fldChar w:fldCharType="end"/>
        </w:r>
      </w:hyperlink>
    </w:p>
    <w:p w14:paraId="0F05453C" w14:textId="6C66A85C" w:rsidR="0027241B" w:rsidRDefault="0099757F">
      <w:pPr>
        <w:pStyle w:val="11"/>
        <w:rPr>
          <w:rFonts w:asciiTheme="minorHAnsi" w:eastAsiaTheme="minorEastAsia" w:hAnsiTheme="minorHAnsi" w:cstheme="minorBidi"/>
          <w:spacing w:val="0"/>
          <w:sz w:val="22"/>
          <w:szCs w:val="22"/>
        </w:rPr>
      </w:pPr>
      <w:hyperlink w:anchor="_Toc71717189" w:history="1">
        <w:r w:rsidR="0027241B" w:rsidRPr="001401E4">
          <w:rPr>
            <w:rStyle w:val="a4"/>
          </w:rPr>
          <w:t>7.</w:t>
        </w:r>
        <w:r w:rsidR="006D1340">
          <w:rPr>
            <w:rStyle w:val="a4"/>
          </w:rPr>
          <w:t xml:space="preserve"> </w:t>
        </w:r>
        <w:r w:rsidR="0027241B" w:rsidRPr="001401E4">
          <w:rPr>
            <w:rStyle w:val="a4"/>
          </w:rPr>
          <w:t>Фонд оценочных средств для проведения промежуточной аттес</w:t>
        </w:r>
        <w:r w:rsidR="00DA1DBB">
          <w:rPr>
            <w:rStyle w:val="a4"/>
          </w:rPr>
          <w:t>тации обучающихся по дисциплине</w:t>
        </w:r>
        <w:r w:rsidR="0027241B">
          <w:rPr>
            <w:webHidden/>
          </w:rPr>
          <w:tab/>
        </w:r>
        <w:r w:rsidR="0027241B">
          <w:rPr>
            <w:webHidden/>
          </w:rPr>
          <w:fldChar w:fldCharType="begin"/>
        </w:r>
        <w:r w:rsidR="0027241B">
          <w:rPr>
            <w:webHidden/>
          </w:rPr>
          <w:instrText xml:space="preserve"> PAGEREF _Toc71717189 \h </w:instrText>
        </w:r>
        <w:r w:rsidR="0027241B">
          <w:rPr>
            <w:webHidden/>
          </w:rPr>
        </w:r>
        <w:r w:rsidR="0027241B">
          <w:rPr>
            <w:webHidden/>
          </w:rPr>
          <w:fldChar w:fldCharType="separate"/>
        </w:r>
        <w:r w:rsidR="00DA0F6F">
          <w:rPr>
            <w:webHidden/>
          </w:rPr>
          <w:t>12</w:t>
        </w:r>
        <w:r w:rsidR="0027241B">
          <w:rPr>
            <w:webHidden/>
          </w:rPr>
          <w:fldChar w:fldCharType="end"/>
        </w:r>
      </w:hyperlink>
    </w:p>
    <w:p w14:paraId="583DCCD6" w14:textId="62894779" w:rsidR="0027241B" w:rsidRDefault="0099757F">
      <w:pPr>
        <w:pStyle w:val="11"/>
        <w:rPr>
          <w:rFonts w:asciiTheme="minorHAnsi" w:eastAsiaTheme="minorEastAsia" w:hAnsiTheme="minorHAnsi" w:cstheme="minorBidi"/>
          <w:spacing w:val="0"/>
          <w:sz w:val="22"/>
          <w:szCs w:val="22"/>
        </w:rPr>
      </w:pPr>
      <w:hyperlink w:anchor="_Toc71717190" w:history="1">
        <w:r w:rsidR="0027241B" w:rsidRPr="001401E4">
          <w:rPr>
            <w:rStyle w:val="a4"/>
          </w:rPr>
          <w:t>7.1</w:t>
        </w:r>
        <w:r w:rsidR="005B3F50">
          <w:rPr>
            <w:rStyle w:val="a4"/>
          </w:rPr>
          <w:t>.</w:t>
        </w:r>
        <w:r w:rsidR="0027241B" w:rsidRPr="001401E4">
          <w:rPr>
            <w:rStyle w:val="a4"/>
          </w:rPr>
          <w:t xml:space="preserve"> Перечень компетенций с указанием этапов их формирования в процессе освоения образовательной программы</w:t>
        </w:r>
        <w:r w:rsidR="0027241B">
          <w:rPr>
            <w:webHidden/>
          </w:rPr>
          <w:tab/>
        </w:r>
        <w:r w:rsidR="0027241B">
          <w:rPr>
            <w:webHidden/>
          </w:rPr>
          <w:fldChar w:fldCharType="begin"/>
        </w:r>
        <w:r w:rsidR="0027241B">
          <w:rPr>
            <w:webHidden/>
          </w:rPr>
          <w:instrText xml:space="preserve"> PAGEREF _Toc71717190 \h </w:instrText>
        </w:r>
        <w:r w:rsidR="0027241B">
          <w:rPr>
            <w:webHidden/>
          </w:rPr>
        </w:r>
        <w:r w:rsidR="0027241B">
          <w:rPr>
            <w:webHidden/>
          </w:rPr>
          <w:fldChar w:fldCharType="separate"/>
        </w:r>
        <w:r w:rsidR="00DA0F6F">
          <w:rPr>
            <w:webHidden/>
          </w:rPr>
          <w:t>12</w:t>
        </w:r>
        <w:r w:rsidR="0027241B">
          <w:rPr>
            <w:webHidden/>
          </w:rPr>
          <w:fldChar w:fldCharType="end"/>
        </w:r>
      </w:hyperlink>
    </w:p>
    <w:p w14:paraId="55E816DE" w14:textId="3969DFAA" w:rsidR="0027241B" w:rsidRDefault="0099757F">
      <w:pPr>
        <w:pStyle w:val="11"/>
        <w:rPr>
          <w:rFonts w:asciiTheme="minorHAnsi" w:eastAsiaTheme="minorEastAsia" w:hAnsiTheme="minorHAnsi" w:cstheme="minorBidi"/>
          <w:spacing w:val="0"/>
          <w:sz w:val="22"/>
          <w:szCs w:val="22"/>
        </w:rPr>
      </w:pPr>
      <w:hyperlink w:anchor="_Toc71717191" w:history="1">
        <w:r w:rsidR="0027241B" w:rsidRPr="001401E4">
          <w:rPr>
            <w:rStyle w:val="a4"/>
          </w:rPr>
          <w:t>7.2. Типовые контрольные задания или иные материалы, необходимые для оценки знаний, умений, владений.</w:t>
        </w:r>
        <w:r w:rsidR="0027241B">
          <w:rPr>
            <w:webHidden/>
          </w:rPr>
          <w:tab/>
        </w:r>
        <w:r w:rsidR="0027241B">
          <w:rPr>
            <w:webHidden/>
          </w:rPr>
          <w:fldChar w:fldCharType="begin"/>
        </w:r>
        <w:r w:rsidR="0027241B">
          <w:rPr>
            <w:webHidden/>
          </w:rPr>
          <w:instrText xml:space="preserve"> PAGEREF _Toc71717191 \h </w:instrText>
        </w:r>
        <w:r w:rsidR="0027241B">
          <w:rPr>
            <w:webHidden/>
          </w:rPr>
        </w:r>
        <w:r w:rsidR="0027241B">
          <w:rPr>
            <w:webHidden/>
          </w:rPr>
          <w:fldChar w:fldCharType="separate"/>
        </w:r>
        <w:r w:rsidR="00DA0F6F">
          <w:rPr>
            <w:webHidden/>
          </w:rPr>
          <w:t>12</w:t>
        </w:r>
        <w:r w:rsidR="0027241B">
          <w:rPr>
            <w:webHidden/>
          </w:rPr>
          <w:fldChar w:fldCharType="end"/>
        </w:r>
      </w:hyperlink>
    </w:p>
    <w:p w14:paraId="43C2166B" w14:textId="1836573F" w:rsidR="0027241B" w:rsidRDefault="0099757F">
      <w:pPr>
        <w:pStyle w:val="11"/>
        <w:rPr>
          <w:rFonts w:asciiTheme="minorHAnsi" w:eastAsiaTheme="minorEastAsia" w:hAnsiTheme="minorHAnsi" w:cstheme="minorBidi"/>
          <w:spacing w:val="0"/>
          <w:sz w:val="22"/>
          <w:szCs w:val="22"/>
        </w:rPr>
      </w:pPr>
      <w:hyperlink w:anchor="_Toc71717192" w:history="1">
        <w:r w:rsidR="0027241B" w:rsidRPr="001401E4">
          <w:rPr>
            <w:rStyle w:val="a4"/>
          </w:rPr>
          <w:t>7.3. Методические материалы, определяющие процедуры оценивания знаний, умений и владений</w:t>
        </w:r>
        <w:r w:rsidR="0027241B">
          <w:rPr>
            <w:webHidden/>
          </w:rPr>
          <w:tab/>
        </w:r>
        <w:r w:rsidR="0027241B">
          <w:rPr>
            <w:webHidden/>
          </w:rPr>
          <w:fldChar w:fldCharType="begin"/>
        </w:r>
        <w:r w:rsidR="0027241B">
          <w:rPr>
            <w:webHidden/>
          </w:rPr>
          <w:instrText xml:space="preserve"> PAGEREF _Toc71717192 \h </w:instrText>
        </w:r>
        <w:r w:rsidR="0027241B">
          <w:rPr>
            <w:webHidden/>
          </w:rPr>
        </w:r>
        <w:r w:rsidR="0027241B">
          <w:rPr>
            <w:webHidden/>
          </w:rPr>
          <w:fldChar w:fldCharType="separate"/>
        </w:r>
        <w:r w:rsidR="00DA0F6F">
          <w:rPr>
            <w:webHidden/>
          </w:rPr>
          <w:t>14</w:t>
        </w:r>
        <w:r w:rsidR="0027241B">
          <w:rPr>
            <w:webHidden/>
          </w:rPr>
          <w:fldChar w:fldCharType="end"/>
        </w:r>
      </w:hyperlink>
    </w:p>
    <w:p w14:paraId="07E2E390" w14:textId="0283F236" w:rsidR="0027241B" w:rsidRDefault="0099757F">
      <w:pPr>
        <w:pStyle w:val="11"/>
        <w:rPr>
          <w:rFonts w:asciiTheme="minorHAnsi" w:eastAsiaTheme="minorEastAsia" w:hAnsiTheme="minorHAnsi" w:cstheme="minorBidi"/>
          <w:spacing w:val="0"/>
          <w:sz w:val="22"/>
          <w:szCs w:val="22"/>
        </w:rPr>
      </w:pPr>
      <w:hyperlink w:anchor="_Toc71717193" w:history="1">
        <w:r w:rsidR="0027241B" w:rsidRPr="001401E4">
          <w:rPr>
            <w:rStyle w:val="a4"/>
          </w:rPr>
          <w:t>8.</w:t>
        </w:r>
        <w:r w:rsidR="00187867">
          <w:rPr>
            <w:rStyle w:val="a4"/>
          </w:rPr>
          <w:t xml:space="preserve"> </w:t>
        </w:r>
        <w:r w:rsidR="0027241B" w:rsidRPr="001401E4">
          <w:rPr>
            <w:rStyle w:val="a4"/>
          </w:rPr>
          <w:t>Перечень основной и дополнительной учебной литературы, необходимой для освоения дисциплины:</w:t>
        </w:r>
        <w:r w:rsidR="0027241B">
          <w:rPr>
            <w:webHidden/>
          </w:rPr>
          <w:tab/>
        </w:r>
        <w:r w:rsidR="0027241B">
          <w:rPr>
            <w:webHidden/>
          </w:rPr>
          <w:fldChar w:fldCharType="begin"/>
        </w:r>
        <w:r w:rsidR="0027241B">
          <w:rPr>
            <w:webHidden/>
          </w:rPr>
          <w:instrText xml:space="preserve"> PAGEREF _Toc71717193 \h </w:instrText>
        </w:r>
        <w:r w:rsidR="0027241B">
          <w:rPr>
            <w:webHidden/>
          </w:rPr>
        </w:r>
        <w:r w:rsidR="0027241B">
          <w:rPr>
            <w:webHidden/>
          </w:rPr>
          <w:fldChar w:fldCharType="separate"/>
        </w:r>
        <w:r w:rsidR="00DA0F6F">
          <w:rPr>
            <w:webHidden/>
          </w:rPr>
          <w:t>14</w:t>
        </w:r>
        <w:r w:rsidR="0027241B">
          <w:rPr>
            <w:webHidden/>
          </w:rPr>
          <w:fldChar w:fldCharType="end"/>
        </w:r>
      </w:hyperlink>
    </w:p>
    <w:p w14:paraId="2640B2E0" w14:textId="1F2A0154" w:rsidR="0027241B" w:rsidRDefault="0099757F">
      <w:pPr>
        <w:pStyle w:val="11"/>
        <w:rPr>
          <w:rFonts w:asciiTheme="minorHAnsi" w:eastAsiaTheme="minorEastAsia" w:hAnsiTheme="minorHAnsi" w:cstheme="minorBidi"/>
          <w:spacing w:val="0"/>
          <w:sz w:val="22"/>
          <w:szCs w:val="22"/>
        </w:rPr>
      </w:pPr>
      <w:hyperlink w:anchor="_Toc71717194" w:history="1">
        <w:r w:rsidR="0027241B" w:rsidRPr="001401E4">
          <w:rPr>
            <w:rStyle w:val="a4"/>
          </w:rPr>
          <w:t>9.</w:t>
        </w:r>
        <w:r w:rsidR="0027241B">
          <w:rPr>
            <w:rFonts w:asciiTheme="minorHAnsi" w:eastAsiaTheme="minorEastAsia" w:hAnsiTheme="minorHAnsi" w:cstheme="minorBidi"/>
            <w:spacing w:val="0"/>
            <w:sz w:val="22"/>
            <w:szCs w:val="22"/>
          </w:rPr>
          <w:tab/>
        </w:r>
        <w:r w:rsidR="0027241B" w:rsidRPr="001401E4">
          <w:rPr>
            <w:rStyle w:val="a4"/>
          </w:rPr>
          <w:t>Перечень ресурсов информационно-телекоммуникационной сети «Интернет», необ</w:t>
        </w:r>
        <w:r w:rsidR="00735FB7">
          <w:rPr>
            <w:rStyle w:val="a4"/>
          </w:rPr>
          <w:t>ходимых для освоения дисциплины</w:t>
        </w:r>
        <w:r w:rsidR="0027241B">
          <w:rPr>
            <w:webHidden/>
          </w:rPr>
          <w:tab/>
        </w:r>
        <w:r w:rsidR="0027241B">
          <w:rPr>
            <w:webHidden/>
          </w:rPr>
          <w:fldChar w:fldCharType="begin"/>
        </w:r>
        <w:r w:rsidR="0027241B">
          <w:rPr>
            <w:webHidden/>
          </w:rPr>
          <w:instrText xml:space="preserve"> PAGEREF _Toc71717194 \h </w:instrText>
        </w:r>
        <w:r w:rsidR="0027241B">
          <w:rPr>
            <w:webHidden/>
          </w:rPr>
        </w:r>
        <w:r w:rsidR="0027241B">
          <w:rPr>
            <w:webHidden/>
          </w:rPr>
          <w:fldChar w:fldCharType="separate"/>
        </w:r>
        <w:r w:rsidR="00DA0F6F">
          <w:rPr>
            <w:webHidden/>
          </w:rPr>
          <w:t>16</w:t>
        </w:r>
        <w:r w:rsidR="0027241B">
          <w:rPr>
            <w:webHidden/>
          </w:rPr>
          <w:fldChar w:fldCharType="end"/>
        </w:r>
      </w:hyperlink>
    </w:p>
    <w:p w14:paraId="1B1B119F" w14:textId="667DF357" w:rsidR="0027241B" w:rsidRDefault="0099757F">
      <w:pPr>
        <w:pStyle w:val="11"/>
        <w:rPr>
          <w:rFonts w:asciiTheme="minorHAnsi" w:eastAsiaTheme="minorEastAsia" w:hAnsiTheme="minorHAnsi" w:cstheme="minorBidi"/>
          <w:spacing w:val="0"/>
          <w:sz w:val="22"/>
          <w:szCs w:val="22"/>
        </w:rPr>
      </w:pPr>
      <w:hyperlink w:anchor="_Toc71717195" w:history="1">
        <w:r w:rsidR="0027241B" w:rsidRPr="001401E4">
          <w:rPr>
            <w:rStyle w:val="a4"/>
          </w:rPr>
          <w:t>10. Методические указания для обучающихся по освоению дисциплины</w:t>
        </w:r>
        <w:r w:rsidR="0027241B">
          <w:rPr>
            <w:webHidden/>
          </w:rPr>
          <w:tab/>
        </w:r>
        <w:r w:rsidR="0027241B">
          <w:rPr>
            <w:webHidden/>
          </w:rPr>
          <w:fldChar w:fldCharType="begin"/>
        </w:r>
        <w:r w:rsidR="0027241B">
          <w:rPr>
            <w:webHidden/>
          </w:rPr>
          <w:instrText xml:space="preserve"> PAGEREF _Toc71717195 \h </w:instrText>
        </w:r>
        <w:r w:rsidR="0027241B">
          <w:rPr>
            <w:webHidden/>
          </w:rPr>
        </w:r>
        <w:r w:rsidR="0027241B">
          <w:rPr>
            <w:webHidden/>
          </w:rPr>
          <w:fldChar w:fldCharType="separate"/>
        </w:r>
        <w:r w:rsidR="00DA0F6F">
          <w:rPr>
            <w:webHidden/>
          </w:rPr>
          <w:t>17</w:t>
        </w:r>
        <w:r w:rsidR="0027241B">
          <w:rPr>
            <w:webHidden/>
          </w:rPr>
          <w:fldChar w:fldCharType="end"/>
        </w:r>
      </w:hyperlink>
    </w:p>
    <w:p w14:paraId="787FB6DB" w14:textId="68931020" w:rsidR="0027241B" w:rsidRDefault="0099757F">
      <w:pPr>
        <w:pStyle w:val="11"/>
        <w:rPr>
          <w:rFonts w:asciiTheme="minorHAnsi" w:eastAsiaTheme="minorEastAsia" w:hAnsiTheme="minorHAnsi" w:cstheme="minorBidi"/>
          <w:spacing w:val="0"/>
          <w:sz w:val="22"/>
          <w:szCs w:val="22"/>
        </w:rPr>
      </w:pPr>
      <w:hyperlink w:anchor="_Toc71717196" w:history="1">
        <w:r w:rsidR="0027241B" w:rsidRPr="001401E4">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7241B">
          <w:rPr>
            <w:webHidden/>
          </w:rPr>
          <w:tab/>
        </w:r>
        <w:r w:rsidR="0027241B">
          <w:rPr>
            <w:webHidden/>
          </w:rPr>
          <w:fldChar w:fldCharType="begin"/>
        </w:r>
        <w:r w:rsidR="0027241B">
          <w:rPr>
            <w:webHidden/>
          </w:rPr>
          <w:instrText xml:space="preserve"> PAGEREF _Toc71717196 \h </w:instrText>
        </w:r>
        <w:r w:rsidR="0027241B">
          <w:rPr>
            <w:webHidden/>
          </w:rPr>
        </w:r>
        <w:r w:rsidR="0027241B">
          <w:rPr>
            <w:webHidden/>
          </w:rPr>
          <w:fldChar w:fldCharType="separate"/>
        </w:r>
        <w:r w:rsidR="00DA0F6F">
          <w:rPr>
            <w:webHidden/>
          </w:rPr>
          <w:t>22</w:t>
        </w:r>
        <w:r w:rsidR="0027241B">
          <w:rPr>
            <w:webHidden/>
          </w:rPr>
          <w:fldChar w:fldCharType="end"/>
        </w:r>
      </w:hyperlink>
    </w:p>
    <w:p w14:paraId="5696F54E" w14:textId="056B1219" w:rsidR="0027241B" w:rsidRDefault="0099757F">
      <w:pPr>
        <w:pStyle w:val="11"/>
        <w:rPr>
          <w:rFonts w:asciiTheme="minorHAnsi" w:eastAsiaTheme="minorEastAsia" w:hAnsiTheme="minorHAnsi" w:cstheme="minorBidi"/>
          <w:spacing w:val="0"/>
          <w:sz w:val="22"/>
          <w:szCs w:val="22"/>
        </w:rPr>
      </w:pPr>
      <w:hyperlink w:anchor="_Toc71717197" w:history="1">
        <w:r w:rsidR="0027241B" w:rsidRPr="001401E4">
          <w:rPr>
            <w:rStyle w:val="a4"/>
          </w:rPr>
          <w:t>11. 1. Комплект лицензионного программного обеспечения:</w:t>
        </w:r>
        <w:r w:rsidR="0027241B">
          <w:rPr>
            <w:webHidden/>
          </w:rPr>
          <w:tab/>
        </w:r>
        <w:r w:rsidR="0027241B">
          <w:rPr>
            <w:webHidden/>
          </w:rPr>
          <w:fldChar w:fldCharType="begin"/>
        </w:r>
        <w:r w:rsidR="0027241B">
          <w:rPr>
            <w:webHidden/>
          </w:rPr>
          <w:instrText xml:space="preserve"> PAGEREF _Toc71717197 \h </w:instrText>
        </w:r>
        <w:r w:rsidR="0027241B">
          <w:rPr>
            <w:webHidden/>
          </w:rPr>
        </w:r>
        <w:r w:rsidR="0027241B">
          <w:rPr>
            <w:webHidden/>
          </w:rPr>
          <w:fldChar w:fldCharType="separate"/>
        </w:r>
        <w:r w:rsidR="00DA0F6F">
          <w:rPr>
            <w:webHidden/>
          </w:rPr>
          <w:t>22</w:t>
        </w:r>
        <w:r w:rsidR="0027241B">
          <w:rPr>
            <w:webHidden/>
          </w:rPr>
          <w:fldChar w:fldCharType="end"/>
        </w:r>
      </w:hyperlink>
    </w:p>
    <w:p w14:paraId="784D9403" w14:textId="504A14F5" w:rsidR="0027241B" w:rsidRDefault="0099757F">
      <w:pPr>
        <w:pStyle w:val="11"/>
        <w:rPr>
          <w:rFonts w:asciiTheme="minorHAnsi" w:eastAsiaTheme="minorEastAsia" w:hAnsiTheme="minorHAnsi" w:cstheme="minorBidi"/>
          <w:spacing w:val="0"/>
          <w:sz w:val="22"/>
          <w:szCs w:val="22"/>
        </w:rPr>
      </w:pPr>
      <w:hyperlink w:anchor="_Toc71717198" w:history="1">
        <w:r w:rsidR="0027241B" w:rsidRPr="001401E4">
          <w:rPr>
            <w:rStyle w:val="a4"/>
          </w:rPr>
          <w:t>11.2. Современные профессиональные базы данных и информационные справочные системы</w:t>
        </w:r>
        <w:r w:rsidR="0027241B">
          <w:rPr>
            <w:webHidden/>
          </w:rPr>
          <w:tab/>
        </w:r>
        <w:r w:rsidR="0027241B">
          <w:rPr>
            <w:webHidden/>
          </w:rPr>
          <w:fldChar w:fldCharType="begin"/>
        </w:r>
        <w:r w:rsidR="0027241B">
          <w:rPr>
            <w:webHidden/>
          </w:rPr>
          <w:instrText xml:space="preserve"> PAGEREF _Toc71717198 \h </w:instrText>
        </w:r>
        <w:r w:rsidR="0027241B">
          <w:rPr>
            <w:webHidden/>
          </w:rPr>
        </w:r>
        <w:r w:rsidR="0027241B">
          <w:rPr>
            <w:webHidden/>
          </w:rPr>
          <w:fldChar w:fldCharType="separate"/>
        </w:r>
        <w:r w:rsidR="00DA0F6F">
          <w:rPr>
            <w:webHidden/>
          </w:rPr>
          <w:t>22</w:t>
        </w:r>
        <w:r w:rsidR="0027241B">
          <w:rPr>
            <w:webHidden/>
          </w:rPr>
          <w:fldChar w:fldCharType="end"/>
        </w:r>
      </w:hyperlink>
    </w:p>
    <w:p w14:paraId="53343FC2" w14:textId="7D4D90EE" w:rsidR="0027241B" w:rsidRDefault="0099757F">
      <w:pPr>
        <w:pStyle w:val="11"/>
        <w:rPr>
          <w:rFonts w:asciiTheme="minorHAnsi" w:eastAsiaTheme="minorEastAsia" w:hAnsiTheme="minorHAnsi" w:cstheme="minorBidi"/>
          <w:spacing w:val="0"/>
          <w:sz w:val="22"/>
          <w:szCs w:val="22"/>
        </w:rPr>
      </w:pPr>
      <w:hyperlink w:anchor="_Toc71717199" w:history="1">
        <w:r w:rsidR="0027241B" w:rsidRPr="001401E4">
          <w:rPr>
            <w:rStyle w:val="a4"/>
          </w:rPr>
          <w:t>11.3. Сертифицированные программные и аппаратные средства защиты информации</w:t>
        </w:r>
        <w:r w:rsidR="0027241B">
          <w:rPr>
            <w:webHidden/>
          </w:rPr>
          <w:tab/>
        </w:r>
        <w:r w:rsidR="0027241B">
          <w:rPr>
            <w:webHidden/>
          </w:rPr>
          <w:fldChar w:fldCharType="begin"/>
        </w:r>
        <w:r w:rsidR="0027241B">
          <w:rPr>
            <w:webHidden/>
          </w:rPr>
          <w:instrText xml:space="preserve"> PAGEREF _Toc71717199 \h </w:instrText>
        </w:r>
        <w:r w:rsidR="0027241B">
          <w:rPr>
            <w:webHidden/>
          </w:rPr>
        </w:r>
        <w:r w:rsidR="0027241B">
          <w:rPr>
            <w:webHidden/>
          </w:rPr>
          <w:fldChar w:fldCharType="separate"/>
        </w:r>
        <w:r w:rsidR="00DA0F6F">
          <w:rPr>
            <w:webHidden/>
          </w:rPr>
          <w:t>22</w:t>
        </w:r>
        <w:r w:rsidR="0027241B">
          <w:rPr>
            <w:webHidden/>
          </w:rPr>
          <w:fldChar w:fldCharType="end"/>
        </w:r>
      </w:hyperlink>
    </w:p>
    <w:p w14:paraId="167EDB4F" w14:textId="142F09DE" w:rsidR="0027241B" w:rsidRDefault="0099757F">
      <w:pPr>
        <w:pStyle w:val="11"/>
        <w:rPr>
          <w:rFonts w:asciiTheme="minorHAnsi" w:eastAsiaTheme="minorEastAsia" w:hAnsiTheme="minorHAnsi" w:cstheme="minorBidi"/>
          <w:spacing w:val="0"/>
          <w:sz w:val="22"/>
          <w:szCs w:val="22"/>
        </w:rPr>
      </w:pPr>
      <w:hyperlink w:anchor="_Toc71717200" w:history="1">
        <w:r w:rsidR="0027241B" w:rsidRPr="001401E4">
          <w:rPr>
            <w:rStyle w:val="a4"/>
          </w:rPr>
          <w:t>12.</w:t>
        </w:r>
        <w:r w:rsidR="0027241B">
          <w:rPr>
            <w:rFonts w:asciiTheme="minorHAnsi" w:eastAsiaTheme="minorEastAsia" w:hAnsiTheme="minorHAnsi" w:cstheme="minorBidi"/>
            <w:spacing w:val="0"/>
            <w:sz w:val="22"/>
            <w:szCs w:val="22"/>
          </w:rPr>
          <w:tab/>
        </w:r>
        <w:r w:rsidR="0027241B" w:rsidRPr="001401E4">
          <w:rPr>
            <w:rStyle w:val="a4"/>
          </w:rPr>
          <w:t>Описание материально-технической базы, необходимой для осуществления образовательного процесса по дисциплине</w:t>
        </w:r>
        <w:r w:rsidR="0027241B">
          <w:rPr>
            <w:webHidden/>
          </w:rPr>
          <w:tab/>
        </w:r>
        <w:r w:rsidR="0027241B">
          <w:rPr>
            <w:webHidden/>
          </w:rPr>
          <w:fldChar w:fldCharType="begin"/>
        </w:r>
        <w:r w:rsidR="0027241B">
          <w:rPr>
            <w:webHidden/>
          </w:rPr>
          <w:instrText xml:space="preserve"> PAGEREF _Toc71717200 \h </w:instrText>
        </w:r>
        <w:r w:rsidR="0027241B">
          <w:rPr>
            <w:webHidden/>
          </w:rPr>
        </w:r>
        <w:r w:rsidR="0027241B">
          <w:rPr>
            <w:webHidden/>
          </w:rPr>
          <w:fldChar w:fldCharType="separate"/>
        </w:r>
        <w:r w:rsidR="00DA0F6F">
          <w:rPr>
            <w:webHidden/>
          </w:rPr>
          <w:t>23</w:t>
        </w:r>
        <w:r w:rsidR="0027241B">
          <w:rPr>
            <w:webHidden/>
          </w:rPr>
          <w:fldChar w:fldCharType="end"/>
        </w:r>
      </w:hyperlink>
    </w:p>
    <w:p w14:paraId="4CE54EFA" w14:textId="0051AACB" w:rsidR="007B2858" w:rsidRPr="00DE1EF0" w:rsidRDefault="00A43C25" w:rsidP="00DE1EF0">
      <w:pPr>
        <w:shd w:val="clear" w:color="auto" w:fill="FFFFFF" w:themeFill="background1"/>
        <w:rPr>
          <w:b/>
          <w:color w:val="000000"/>
          <w:sz w:val="26"/>
          <w:szCs w:val="26"/>
        </w:rPr>
      </w:pPr>
      <w:r w:rsidRPr="003E33B5">
        <w:rPr>
          <w:rFonts w:ascii="Times New Roman" w:hAnsi="Times New Roman" w:cs="Times New Roman"/>
          <w:color w:val="000000"/>
          <w:sz w:val="28"/>
          <w:szCs w:val="28"/>
        </w:rPr>
        <w:lastRenderedPageBreak/>
        <w:fldChar w:fldCharType="end"/>
      </w:r>
    </w:p>
    <w:p w14:paraId="1413B0A1" w14:textId="77777777" w:rsidR="007B2858" w:rsidRPr="007F2F1A" w:rsidRDefault="007B2858">
      <w:pPr>
        <w:pStyle w:val="1"/>
        <w:numPr>
          <w:ilvl w:val="0"/>
          <w:numId w:val="20"/>
        </w:numPr>
        <w:spacing w:before="0" w:after="0"/>
        <w:ind w:left="0" w:firstLine="709"/>
        <w:jc w:val="both"/>
        <w:rPr>
          <w:rFonts w:ascii="Times New Roman" w:hAnsi="Times New Roman" w:cs="Times New Roman"/>
          <w:sz w:val="28"/>
        </w:rPr>
      </w:pPr>
      <w:bookmarkStart w:id="3" w:name="_Toc71717178"/>
      <w:r w:rsidRPr="007F2F1A">
        <w:rPr>
          <w:rFonts w:ascii="Times New Roman" w:hAnsi="Times New Roman" w:cs="Times New Roman"/>
          <w:sz w:val="28"/>
        </w:rPr>
        <w:t>Наименование дисциплины</w:t>
      </w:r>
      <w:bookmarkEnd w:id="3"/>
    </w:p>
    <w:p w14:paraId="526BC1DD" w14:textId="29F04414" w:rsidR="007B2858" w:rsidRDefault="00FB5665" w:rsidP="00053A55">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E04A9A" w:rsidRPr="00E04A9A">
        <w:rPr>
          <w:rFonts w:ascii="Times New Roman" w:hAnsi="Times New Roman" w:cs="Times New Roman"/>
          <w:color w:val="000000"/>
          <w:sz w:val="28"/>
          <w:szCs w:val="28"/>
        </w:rPr>
        <w:t>Трансформация интеграционных процессов</w:t>
      </w:r>
      <w:r w:rsidR="007B2858">
        <w:rPr>
          <w:rFonts w:ascii="Times New Roman" w:hAnsi="Times New Roman" w:cs="Times New Roman"/>
          <w:bCs/>
          <w:color w:val="000000"/>
          <w:sz w:val="28"/>
          <w:szCs w:val="28"/>
        </w:rPr>
        <w:t>».</w:t>
      </w:r>
    </w:p>
    <w:p w14:paraId="0AF93007" w14:textId="2F1AE55C" w:rsidR="007B2858" w:rsidRDefault="0058631D">
      <w:pPr>
        <w:pStyle w:val="1"/>
        <w:numPr>
          <w:ilvl w:val="0"/>
          <w:numId w:val="20"/>
        </w:numPr>
        <w:spacing w:before="0" w:after="0"/>
        <w:ind w:left="0" w:firstLine="709"/>
        <w:jc w:val="both"/>
        <w:rPr>
          <w:rFonts w:ascii="Times New Roman" w:hAnsi="Times New Roman" w:cs="Times New Roman"/>
          <w:sz w:val="28"/>
        </w:rPr>
      </w:pPr>
      <w:bookmarkStart w:id="4" w:name="_Toc71717179"/>
      <w:r w:rsidRPr="007F2F1A">
        <w:rPr>
          <w:rFonts w:ascii="Times New Roman" w:hAnsi="Times New Roman" w:cs="Times New Roman"/>
          <w:sz w:val="28"/>
        </w:rPr>
        <w:t>Перечень планируемых результатов освоения образовательной программы</w:t>
      </w:r>
      <w:r w:rsidR="000131B5" w:rsidRPr="007F2F1A">
        <w:rPr>
          <w:rFonts w:ascii="Times New Roman" w:hAnsi="Times New Roman" w:cs="Times New Roman"/>
          <w:sz w:val="28"/>
        </w:rPr>
        <w:t xml:space="preserve"> </w:t>
      </w:r>
      <w:r w:rsidRPr="007F2F1A">
        <w:rPr>
          <w:rFonts w:ascii="Times New Roman" w:hAnsi="Times New Roman" w:cs="Times New Roman"/>
          <w:sz w:val="28"/>
        </w:rPr>
        <w:t>(перечень компетенций) с указанием индикаторов их достижения и планируемых результатов обучения по дисциплине</w:t>
      </w:r>
      <w:bookmarkEnd w:id="4"/>
    </w:p>
    <w:p w14:paraId="14B42FDF" w14:textId="77777777" w:rsidR="001D3760" w:rsidRDefault="001D3760" w:rsidP="00053A55">
      <w:pPr>
        <w:spacing w:after="0" w:line="240" w:lineRule="auto"/>
        <w:ind w:firstLine="709"/>
        <w:jc w:val="center"/>
        <w:rPr>
          <w:rFonts w:ascii="Times New Roman" w:hAnsi="Times New Roman" w:cs="Times New Roman"/>
          <w:sz w:val="24"/>
          <w:szCs w:val="24"/>
        </w:rPr>
      </w:pPr>
    </w:p>
    <w:tbl>
      <w:tblPr>
        <w:tblStyle w:val="af3"/>
        <w:tblW w:w="0" w:type="auto"/>
        <w:tblLook w:val="04A0" w:firstRow="1" w:lastRow="0" w:firstColumn="1" w:lastColumn="0" w:noHBand="0" w:noVBand="1"/>
      </w:tblPr>
      <w:tblGrid>
        <w:gridCol w:w="958"/>
        <w:gridCol w:w="2071"/>
        <w:gridCol w:w="3072"/>
        <w:gridCol w:w="3244"/>
      </w:tblGrid>
      <w:tr w:rsidR="004F1003" w:rsidRPr="00A40DE3" w14:paraId="33098FD2" w14:textId="77777777" w:rsidTr="00472852">
        <w:trPr>
          <w:trHeight w:val="1672"/>
          <w:tblHeader/>
        </w:trPr>
        <w:tc>
          <w:tcPr>
            <w:tcW w:w="958" w:type="dxa"/>
          </w:tcPr>
          <w:p w14:paraId="5F9D41BF" w14:textId="77777777"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Код компе-</w:t>
            </w:r>
            <w:proofErr w:type="spellStart"/>
            <w:r w:rsidRPr="00A40DE3">
              <w:rPr>
                <w:rFonts w:ascii="Times New Roman" w:eastAsiaTheme="minorEastAsia" w:hAnsi="Times New Roman" w:cs="Times New Roman"/>
                <w:b/>
              </w:rPr>
              <w:t>тенции</w:t>
            </w:r>
            <w:proofErr w:type="spellEnd"/>
          </w:p>
        </w:tc>
        <w:tc>
          <w:tcPr>
            <w:tcW w:w="2071" w:type="dxa"/>
          </w:tcPr>
          <w:p w14:paraId="2EF01E05" w14:textId="77777777"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Наименование компетенции</w:t>
            </w:r>
          </w:p>
        </w:tc>
        <w:tc>
          <w:tcPr>
            <w:tcW w:w="3072" w:type="dxa"/>
          </w:tcPr>
          <w:p w14:paraId="4CBC734B" w14:textId="3A3863AF" w:rsidR="004F1003" w:rsidRPr="00A40DE3" w:rsidRDefault="004F1003" w:rsidP="004D6B6E">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Индикаторы достижения компетенции</w:t>
            </w:r>
          </w:p>
        </w:tc>
        <w:tc>
          <w:tcPr>
            <w:tcW w:w="3244" w:type="dxa"/>
          </w:tcPr>
          <w:p w14:paraId="749FD70A" w14:textId="4B8C9DA4" w:rsidR="004F1003" w:rsidRPr="004D6B6E" w:rsidRDefault="004D6B6E" w:rsidP="00064CD9">
            <w:pPr>
              <w:spacing w:after="200" w:line="276" w:lineRule="auto"/>
              <w:rPr>
                <w:rFonts w:ascii="Times New Roman" w:eastAsiaTheme="minorEastAsia" w:hAnsi="Times New Roman" w:cs="Times New Roman"/>
                <w:b/>
                <w:sz w:val="24"/>
                <w:szCs w:val="24"/>
              </w:rPr>
            </w:pPr>
            <w:r w:rsidRPr="004D6B6E">
              <w:rPr>
                <w:rFonts w:ascii="Times New Roman" w:hAnsi="Times New Roman" w:cs="Times New Roman"/>
                <w:b/>
                <w:sz w:val="24"/>
                <w:szCs w:val="24"/>
              </w:rPr>
              <w:t>Результаты обучения (знания и умения), соотнесенные с компетенциями / индикаторами достижения компетенции</w:t>
            </w:r>
          </w:p>
        </w:tc>
      </w:tr>
      <w:tr w:rsidR="004F1003" w:rsidRPr="00A40DE3" w14:paraId="17819F44" w14:textId="77777777" w:rsidTr="00472852">
        <w:trPr>
          <w:trHeight w:val="5123"/>
        </w:trPr>
        <w:tc>
          <w:tcPr>
            <w:tcW w:w="958" w:type="dxa"/>
          </w:tcPr>
          <w:p w14:paraId="10DF486E" w14:textId="017822D4" w:rsidR="004F1003" w:rsidRPr="00A40DE3" w:rsidRDefault="00140B8E" w:rsidP="00DA2446">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5149C7">
              <w:rPr>
                <w:rFonts w:ascii="Times New Roman" w:eastAsiaTheme="minorEastAsia" w:hAnsi="Times New Roman" w:cs="Times New Roman"/>
              </w:rPr>
              <w:t>П</w:t>
            </w:r>
            <w:r>
              <w:rPr>
                <w:rFonts w:ascii="Times New Roman" w:eastAsiaTheme="minorEastAsia" w:hAnsi="Times New Roman" w:cs="Times New Roman"/>
              </w:rPr>
              <w:t>-</w:t>
            </w:r>
            <w:r w:rsidR="005149C7">
              <w:rPr>
                <w:rFonts w:ascii="Times New Roman" w:eastAsiaTheme="minorEastAsia" w:hAnsi="Times New Roman" w:cs="Times New Roman"/>
              </w:rPr>
              <w:t>1</w:t>
            </w:r>
          </w:p>
        </w:tc>
        <w:tc>
          <w:tcPr>
            <w:tcW w:w="2071" w:type="dxa"/>
          </w:tcPr>
          <w:p w14:paraId="60EA4EF8" w14:textId="1118F593" w:rsidR="00F16BBD" w:rsidRPr="00A40DE3" w:rsidRDefault="005149C7" w:rsidP="00F92E27">
            <w:pPr>
              <w:spacing w:after="200" w:line="276" w:lineRule="auto"/>
              <w:rPr>
                <w:rFonts w:ascii="Times New Roman" w:eastAsiaTheme="minorEastAsia" w:hAnsi="Times New Roman" w:cs="Times New Roman"/>
              </w:rPr>
            </w:pPr>
            <w:r w:rsidRPr="005149C7">
              <w:rPr>
                <w:rFonts w:ascii="Times New Roman" w:eastAsiaTheme="minorEastAsia" w:hAnsi="Times New Roman" w:cs="Times New Roman"/>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072" w:type="dxa"/>
          </w:tcPr>
          <w:p w14:paraId="6901DD41" w14:textId="5DAE7E55" w:rsidR="005149C7" w:rsidRDefault="005149C7" w:rsidP="00FE0A29">
            <w:pPr>
              <w:pStyle w:val="ConsPlusNormal"/>
              <w:ind w:firstLine="0"/>
              <w:jc w:val="both"/>
              <w:rPr>
                <w:rFonts w:ascii="Times New Roman" w:hAnsi="Times New Roman" w:cs="Times New Roman"/>
                <w:sz w:val="24"/>
                <w:szCs w:val="24"/>
              </w:rPr>
            </w:pPr>
            <w:r w:rsidRPr="005149C7">
              <w:rPr>
                <w:rFonts w:ascii="Times New Roman" w:hAnsi="Times New Roman" w:cs="Times New Roman"/>
                <w:sz w:val="24"/>
                <w:szCs w:val="24"/>
              </w:rPr>
              <w:t>1.Применяет теоретические знания и экономические законы для определения основных тенденций в развитии современной мировой экономики</w:t>
            </w:r>
          </w:p>
          <w:p w14:paraId="0A3169C2" w14:textId="48FEAD27" w:rsidR="00DA0F6F" w:rsidRDefault="00DA0F6F" w:rsidP="00FE0A29">
            <w:pPr>
              <w:pStyle w:val="ConsPlusNormal"/>
              <w:ind w:firstLine="0"/>
              <w:jc w:val="both"/>
              <w:rPr>
                <w:rFonts w:ascii="Times New Roman" w:hAnsi="Times New Roman" w:cs="Times New Roman"/>
                <w:sz w:val="24"/>
                <w:szCs w:val="24"/>
              </w:rPr>
            </w:pPr>
          </w:p>
          <w:p w14:paraId="6D457D38" w14:textId="77777777" w:rsidR="00DA0F6F" w:rsidRPr="005149C7" w:rsidRDefault="00DA0F6F" w:rsidP="00FE0A29">
            <w:pPr>
              <w:pStyle w:val="ConsPlusNormal"/>
              <w:ind w:firstLine="0"/>
              <w:jc w:val="both"/>
              <w:rPr>
                <w:rFonts w:ascii="Times New Roman" w:hAnsi="Times New Roman" w:cs="Times New Roman"/>
                <w:sz w:val="24"/>
                <w:szCs w:val="24"/>
              </w:rPr>
            </w:pPr>
          </w:p>
          <w:p w14:paraId="2BB109E0" w14:textId="0791FE47" w:rsidR="00DC183E" w:rsidRPr="00A40DE3" w:rsidRDefault="005149C7" w:rsidP="005149C7">
            <w:pPr>
              <w:pStyle w:val="af0"/>
              <w:tabs>
                <w:tab w:val="left" w:pos="296"/>
              </w:tabs>
              <w:ind w:left="0"/>
              <w:rPr>
                <w:rFonts w:ascii="Times New Roman" w:hAnsi="Times New Roman"/>
              </w:rPr>
            </w:pPr>
            <w:r w:rsidRPr="005149C7">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244" w:type="dxa"/>
          </w:tcPr>
          <w:p w14:paraId="43E2F9E5" w14:textId="77777777" w:rsidR="00B6704B" w:rsidRDefault="00B6704B" w:rsidP="0060359C">
            <w:pPr>
              <w:rPr>
                <w:rFonts w:ascii="Times New Roman" w:eastAsiaTheme="minorEastAsia" w:hAnsi="Times New Roman" w:cs="Times New Roman"/>
              </w:rPr>
            </w:pPr>
            <w:r w:rsidRPr="00E12A1A">
              <w:rPr>
                <w:rFonts w:ascii="Times New Roman" w:eastAsiaTheme="minorEastAsia" w:hAnsi="Times New Roman" w:cs="Times New Roman"/>
                <w:b/>
                <w:bCs/>
              </w:rPr>
              <w:t>1. Знать</w:t>
            </w:r>
            <w:r>
              <w:rPr>
                <w:rFonts w:ascii="Times New Roman" w:eastAsiaTheme="minorEastAsia" w:hAnsi="Times New Roman" w:cs="Times New Roman"/>
              </w:rPr>
              <w:t xml:space="preserve">: особенности формирования основных тенденции в развитии современной мировой экономики; </w:t>
            </w:r>
          </w:p>
          <w:p w14:paraId="307B7FC2" w14:textId="4797669B" w:rsidR="00111C36" w:rsidRDefault="00B6704B" w:rsidP="0060359C">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xml:space="preserve">: оценивать и прогнозировать динамику </w:t>
            </w:r>
            <w:r w:rsidR="00FE0A29">
              <w:rPr>
                <w:rFonts w:ascii="Times New Roman" w:eastAsiaTheme="minorEastAsia" w:hAnsi="Times New Roman" w:cs="Times New Roman"/>
              </w:rPr>
              <w:t xml:space="preserve">международной </w:t>
            </w:r>
            <w:r>
              <w:rPr>
                <w:rFonts w:ascii="Times New Roman" w:eastAsiaTheme="minorEastAsia" w:hAnsi="Times New Roman" w:cs="Times New Roman"/>
              </w:rPr>
              <w:t>торговли.</w:t>
            </w:r>
          </w:p>
          <w:p w14:paraId="1648157D" w14:textId="77777777" w:rsidR="00DA0F6F" w:rsidRDefault="00DA0F6F" w:rsidP="0060359C">
            <w:pPr>
              <w:rPr>
                <w:rFonts w:ascii="Times New Roman" w:eastAsiaTheme="minorEastAsia" w:hAnsi="Times New Roman" w:cs="Times New Roman"/>
              </w:rPr>
            </w:pPr>
          </w:p>
          <w:p w14:paraId="1FE3BAF6" w14:textId="08814513" w:rsidR="00E12A1A" w:rsidRDefault="00FE0A29" w:rsidP="00E12A1A">
            <w:pPr>
              <w:rPr>
                <w:rFonts w:ascii="Times New Roman" w:eastAsiaTheme="minorEastAsia" w:hAnsi="Times New Roman" w:cs="Times New Roman"/>
              </w:rPr>
            </w:pPr>
            <w:r>
              <w:rPr>
                <w:rFonts w:ascii="Times New Roman" w:hAnsi="Times New Roman"/>
                <w:b/>
                <w:bCs/>
              </w:rPr>
              <w:t>2</w:t>
            </w:r>
            <w:r w:rsidR="006701EC">
              <w:rPr>
                <w:rFonts w:ascii="Times New Roman" w:hAnsi="Times New Roman"/>
                <w:b/>
                <w:bCs/>
              </w:rPr>
              <w:t>.</w:t>
            </w:r>
            <w:r w:rsidR="00E12A1A" w:rsidRPr="001F4011">
              <w:rPr>
                <w:rFonts w:ascii="Times New Roman" w:hAnsi="Times New Roman"/>
                <w:b/>
                <w:bCs/>
              </w:rPr>
              <w:t xml:space="preserve"> Знать</w:t>
            </w:r>
            <w:r w:rsidR="00E12A1A">
              <w:rPr>
                <w:rFonts w:ascii="Times New Roman" w:hAnsi="Times New Roman"/>
              </w:rPr>
              <w:t xml:space="preserve">: принципы </w:t>
            </w:r>
            <w:r w:rsidR="001F4011">
              <w:rPr>
                <w:rFonts w:ascii="Times New Roman" w:hAnsi="Times New Roman"/>
              </w:rPr>
              <w:t xml:space="preserve">и методы </w:t>
            </w:r>
            <w:r>
              <w:rPr>
                <w:rFonts w:ascii="Times New Roman" w:hAnsi="Times New Roman"/>
              </w:rPr>
              <w:t>принятия управленческих решений в сфере международного бизнеса</w:t>
            </w:r>
            <w:r w:rsidR="001F4011">
              <w:rPr>
                <w:rFonts w:ascii="Times New Roman" w:eastAsiaTheme="minorEastAsia" w:hAnsi="Times New Roman" w:cs="Times New Roman"/>
              </w:rPr>
              <w:t>;</w:t>
            </w:r>
          </w:p>
          <w:p w14:paraId="5B371F61" w14:textId="78125C5E" w:rsidR="001F4011" w:rsidRDefault="001F4011" w:rsidP="00E12A1A">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xml:space="preserve">: </w:t>
            </w:r>
            <w:r w:rsidR="00256272">
              <w:rPr>
                <w:rFonts w:ascii="Times New Roman" w:eastAsiaTheme="minorEastAsia" w:hAnsi="Times New Roman" w:cs="Times New Roman"/>
              </w:rPr>
              <w:t>выбирать соответствующую методику анализа последствий управленческих решений в сфере международного бизнеса при решении профессиональных задач</w:t>
            </w:r>
            <w:r>
              <w:rPr>
                <w:rFonts w:ascii="Times New Roman" w:eastAsiaTheme="minorEastAsia" w:hAnsi="Times New Roman" w:cs="Times New Roman"/>
              </w:rPr>
              <w:t>.</w:t>
            </w:r>
          </w:p>
          <w:p w14:paraId="41D4B070" w14:textId="7204093F" w:rsidR="001F4011" w:rsidRPr="00E12A1A" w:rsidRDefault="001F4011" w:rsidP="00E12A1A">
            <w:pPr>
              <w:rPr>
                <w:rFonts w:ascii="Times New Roman" w:hAnsi="Times New Roman"/>
              </w:rPr>
            </w:pPr>
          </w:p>
        </w:tc>
      </w:tr>
    </w:tbl>
    <w:p w14:paraId="7960EF26" w14:textId="77777777" w:rsidR="004F1003" w:rsidRDefault="004F1003" w:rsidP="004F1003"/>
    <w:p w14:paraId="16C37F04" w14:textId="77777777" w:rsidR="007B2858" w:rsidRPr="007F2F1A" w:rsidRDefault="007B2858">
      <w:pPr>
        <w:pStyle w:val="1"/>
        <w:numPr>
          <w:ilvl w:val="0"/>
          <w:numId w:val="20"/>
        </w:numPr>
        <w:spacing w:before="0" w:after="0"/>
        <w:rPr>
          <w:rFonts w:ascii="Times New Roman" w:hAnsi="Times New Roman" w:cs="Times New Roman"/>
          <w:sz w:val="28"/>
        </w:rPr>
      </w:pPr>
      <w:bookmarkStart w:id="5" w:name="_Toc71717180"/>
      <w:r w:rsidRPr="007F2F1A">
        <w:rPr>
          <w:rFonts w:ascii="Times New Roman" w:hAnsi="Times New Roman" w:cs="Times New Roman"/>
          <w:sz w:val="28"/>
        </w:rPr>
        <w:t>Место дисциплины в структуре образовательной программы</w:t>
      </w:r>
      <w:bookmarkEnd w:id="5"/>
    </w:p>
    <w:p w14:paraId="64EC79D1" w14:textId="36D3DBEE" w:rsidR="000174D4" w:rsidRPr="000174D4" w:rsidRDefault="007B2858" w:rsidP="000174D4">
      <w:pPr>
        <w:pStyle w:val="Normal1"/>
        <w:ind w:firstLine="540"/>
        <w:jc w:val="both"/>
        <w:rPr>
          <w:sz w:val="28"/>
          <w:szCs w:val="28"/>
        </w:rPr>
      </w:pPr>
      <w:r>
        <w:rPr>
          <w:color w:val="000000"/>
          <w:sz w:val="28"/>
          <w:szCs w:val="28"/>
        </w:rPr>
        <w:t>Дисциплина «</w:t>
      </w:r>
      <w:r w:rsidR="00E04A9A" w:rsidRPr="00E04A9A">
        <w:rPr>
          <w:color w:val="000000"/>
          <w:sz w:val="28"/>
          <w:szCs w:val="28"/>
        </w:rPr>
        <w:t>Трансформация интеграционных процессов</w:t>
      </w:r>
      <w:r>
        <w:rPr>
          <w:color w:val="000000"/>
          <w:sz w:val="28"/>
          <w:szCs w:val="28"/>
        </w:rPr>
        <w:t xml:space="preserve">» является </w:t>
      </w:r>
      <w:r w:rsidR="00361E7B">
        <w:rPr>
          <w:color w:val="000000"/>
          <w:sz w:val="28"/>
          <w:szCs w:val="28"/>
        </w:rPr>
        <w:t>дисциплиной по выбору</w:t>
      </w:r>
      <w:r>
        <w:rPr>
          <w:color w:val="000000"/>
          <w:sz w:val="28"/>
          <w:szCs w:val="28"/>
        </w:rPr>
        <w:t xml:space="preserve"> </w:t>
      </w:r>
      <w:r w:rsidR="00DA0F6F">
        <w:rPr>
          <w:color w:val="000000"/>
          <w:sz w:val="28"/>
          <w:szCs w:val="28"/>
        </w:rPr>
        <w:t>цикла профиля (элективного)</w:t>
      </w:r>
      <w:r w:rsidR="00BD63FA">
        <w:rPr>
          <w:color w:val="000000"/>
          <w:sz w:val="28"/>
          <w:szCs w:val="28"/>
        </w:rPr>
        <w:t xml:space="preserve"> </w:t>
      </w:r>
      <w:r w:rsidR="00B34053">
        <w:rPr>
          <w:color w:val="000000"/>
          <w:sz w:val="28"/>
          <w:szCs w:val="28"/>
        </w:rPr>
        <w:t>образовательной</w:t>
      </w:r>
      <w:r>
        <w:rPr>
          <w:color w:val="000000"/>
          <w:sz w:val="28"/>
          <w:szCs w:val="28"/>
        </w:rPr>
        <w:t xml:space="preserve"> программы по направлению </w:t>
      </w:r>
      <w:r w:rsidRPr="000174D4">
        <w:rPr>
          <w:color w:val="000000"/>
          <w:sz w:val="28"/>
          <w:szCs w:val="28"/>
        </w:rPr>
        <w:t xml:space="preserve">подготовки </w:t>
      </w:r>
      <w:r w:rsidR="00472852" w:rsidRPr="00472852">
        <w:rPr>
          <w:color w:val="000000"/>
          <w:sz w:val="28"/>
          <w:szCs w:val="28"/>
        </w:rPr>
        <w:t>38.03.01 «Экономика», профиль «Мировая экономика и международный бизнес» (с частичной реализацией на английском языке)</w:t>
      </w:r>
      <w:r w:rsidR="000174D4" w:rsidRPr="000174D4">
        <w:rPr>
          <w:sz w:val="28"/>
          <w:szCs w:val="28"/>
        </w:rPr>
        <w:t>.</w:t>
      </w:r>
    </w:p>
    <w:p w14:paraId="5F0A3E0F" w14:textId="6EC66C1D" w:rsidR="007B2858" w:rsidRDefault="007B2858" w:rsidP="00053A55">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00E04A9A" w:rsidRPr="00E04A9A">
        <w:rPr>
          <w:rFonts w:ascii="Times New Roman" w:hAnsi="Times New Roman" w:cs="Times New Roman"/>
          <w:color w:val="000000"/>
          <w:sz w:val="28"/>
          <w:szCs w:val="28"/>
        </w:rPr>
        <w:t>Трансформация интеграционных процессов</w:t>
      </w:r>
      <w:r w:rsidR="00361E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базируется на знаниях, умениях и владениях, приобретенных в результате изучения </w:t>
      </w:r>
      <w:r>
        <w:rPr>
          <w:rFonts w:ascii="Times New Roman" w:hAnsi="Times New Roman" w:cs="Times New Roman"/>
          <w:color w:val="000000"/>
          <w:sz w:val="28"/>
          <w:szCs w:val="28"/>
        </w:rPr>
        <w:lastRenderedPageBreak/>
        <w:t xml:space="preserve">дисциплин </w:t>
      </w:r>
      <w:r w:rsidR="0086472C" w:rsidRPr="0086472C">
        <w:rPr>
          <w:rFonts w:ascii="Times New Roman" w:hAnsi="Times New Roman" w:cs="Times New Roman"/>
          <w:color w:val="000000"/>
          <w:sz w:val="28"/>
          <w:szCs w:val="28"/>
        </w:rPr>
        <w:t>«</w:t>
      </w:r>
      <w:r w:rsidR="00472852">
        <w:rPr>
          <w:rFonts w:ascii="Times New Roman" w:hAnsi="Times New Roman" w:cs="Times New Roman"/>
          <w:color w:val="000000"/>
          <w:sz w:val="28"/>
          <w:szCs w:val="28"/>
        </w:rPr>
        <w:t>Макроэкономика</w:t>
      </w:r>
      <w:r w:rsidR="0086472C" w:rsidRPr="0086472C">
        <w:rPr>
          <w:rFonts w:ascii="Times New Roman" w:hAnsi="Times New Roman" w:cs="Times New Roman"/>
          <w:color w:val="000000"/>
          <w:sz w:val="28"/>
          <w:szCs w:val="28"/>
        </w:rPr>
        <w:t>»</w:t>
      </w:r>
      <w:r w:rsidR="0086472C">
        <w:rPr>
          <w:rFonts w:ascii="Times New Roman" w:hAnsi="Times New Roman" w:cs="Times New Roman"/>
          <w:color w:val="000000"/>
          <w:sz w:val="28"/>
          <w:szCs w:val="28"/>
        </w:rPr>
        <w:t>,</w:t>
      </w:r>
      <w:r w:rsidR="005B1E20">
        <w:rPr>
          <w:rFonts w:ascii="Times New Roman" w:hAnsi="Times New Roman" w:cs="Times New Roman"/>
          <w:color w:val="000000"/>
          <w:sz w:val="28"/>
          <w:szCs w:val="28"/>
        </w:rPr>
        <w:t xml:space="preserve"> «</w:t>
      </w:r>
      <w:r w:rsidR="000174D4">
        <w:rPr>
          <w:rFonts w:ascii="Times New Roman" w:hAnsi="Times New Roman" w:cs="Times New Roman"/>
          <w:color w:val="000000"/>
          <w:sz w:val="28"/>
          <w:szCs w:val="28"/>
        </w:rPr>
        <w:t>Мировая экономика и международные экономические отношения</w:t>
      </w:r>
      <w:r w:rsidR="005B1E20">
        <w:rPr>
          <w:rFonts w:ascii="Times New Roman" w:hAnsi="Times New Roman" w:cs="Times New Roman"/>
          <w:color w:val="000000"/>
          <w:sz w:val="28"/>
          <w:szCs w:val="28"/>
        </w:rPr>
        <w:t>»,</w:t>
      </w:r>
      <w:r w:rsidR="0086472C">
        <w:rPr>
          <w:rFonts w:ascii="Times New Roman" w:hAnsi="Times New Roman" w:cs="Times New Roman"/>
          <w:color w:val="000000"/>
          <w:sz w:val="28"/>
          <w:szCs w:val="28"/>
        </w:rPr>
        <w:t xml:space="preserve"> </w:t>
      </w:r>
      <w:r w:rsidR="005B1E20">
        <w:rPr>
          <w:rFonts w:ascii="Times New Roman" w:hAnsi="Times New Roman" w:cs="Times New Roman"/>
          <w:color w:val="000000"/>
          <w:sz w:val="28"/>
          <w:szCs w:val="28"/>
        </w:rPr>
        <w:t>«</w:t>
      </w:r>
      <w:r w:rsidR="00472852">
        <w:rPr>
          <w:rFonts w:ascii="Times New Roman" w:hAnsi="Times New Roman" w:cs="Times New Roman"/>
          <w:color w:val="000000"/>
          <w:sz w:val="28"/>
          <w:szCs w:val="28"/>
        </w:rPr>
        <w:t>Проблемы глобальной экономики</w:t>
      </w:r>
      <w:r w:rsidR="000174D4">
        <w:rPr>
          <w:rFonts w:ascii="Times New Roman" w:hAnsi="Times New Roman" w:cs="Times New Roman"/>
          <w:color w:val="000000"/>
          <w:sz w:val="28"/>
          <w:szCs w:val="28"/>
        </w:rPr>
        <w:t>»</w:t>
      </w:r>
      <w:r w:rsidR="00361E7B">
        <w:rPr>
          <w:rFonts w:ascii="Times New Roman" w:hAnsi="Times New Roman" w:cs="Times New Roman"/>
          <w:color w:val="000000"/>
          <w:sz w:val="28"/>
          <w:szCs w:val="28"/>
        </w:rPr>
        <w:t>.</w:t>
      </w:r>
    </w:p>
    <w:p w14:paraId="26FBBE4F" w14:textId="77777777" w:rsidR="000174D4" w:rsidRPr="00516A16" w:rsidRDefault="000174D4" w:rsidP="00053A55">
      <w:pPr>
        <w:shd w:val="clear" w:color="auto" w:fill="FFFFFF"/>
        <w:spacing w:after="0" w:line="240" w:lineRule="auto"/>
        <w:ind w:firstLine="709"/>
        <w:jc w:val="both"/>
        <w:rPr>
          <w:rFonts w:ascii="Times New Roman" w:hAnsi="Times New Roman" w:cs="Times New Roman"/>
          <w:color w:val="000000"/>
          <w:sz w:val="28"/>
          <w:szCs w:val="28"/>
        </w:rPr>
      </w:pPr>
    </w:p>
    <w:p w14:paraId="22C0B604" w14:textId="77777777" w:rsidR="007B2858" w:rsidRDefault="007B2858">
      <w:pPr>
        <w:pStyle w:val="1"/>
        <w:numPr>
          <w:ilvl w:val="0"/>
          <w:numId w:val="20"/>
        </w:numPr>
        <w:spacing w:before="0" w:after="0"/>
        <w:rPr>
          <w:rFonts w:ascii="Times New Roman" w:hAnsi="Times New Roman" w:cs="Times New Roman"/>
          <w:sz w:val="28"/>
        </w:rPr>
      </w:pPr>
      <w:bookmarkStart w:id="6" w:name="_Toc71717181"/>
      <w:r w:rsidRPr="007F2F1A">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56137EB5" w14:textId="77777777"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31"/>
        <w:gridCol w:w="2268"/>
        <w:gridCol w:w="2455"/>
      </w:tblGrid>
      <w:tr w:rsidR="00AE5E5E" w:rsidRPr="00A20114" w14:paraId="30D2766B" w14:textId="77777777" w:rsidTr="00D55292">
        <w:trPr>
          <w:trHeight w:hRule="exact" w:val="1570"/>
        </w:trPr>
        <w:tc>
          <w:tcPr>
            <w:tcW w:w="4531" w:type="dxa"/>
            <w:shd w:val="clear" w:color="auto" w:fill="FFFFFF"/>
            <w:hideMark/>
          </w:tcPr>
          <w:p w14:paraId="44F0DBFE" w14:textId="35333BB3" w:rsidR="00AE5E5E" w:rsidRPr="00A20114" w:rsidRDefault="00AE5E5E" w:rsidP="009D3800">
            <w:pPr>
              <w:shd w:val="clear" w:color="auto" w:fill="FFFFFF"/>
              <w:spacing w:line="240" w:lineRule="auto"/>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0000097B" w:rsidRPr="0000097B">
              <w:rPr>
                <w:rFonts w:ascii="Times New Roman" w:hAnsi="Times New Roman"/>
                <w:b/>
                <w:bCs/>
                <w:lang w:eastAsia="en-US"/>
              </w:rPr>
              <w:t>«</w:t>
            </w:r>
            <w:r w:rsidR="00380174">
              <w:t xml:space="preserve"> </w:t>
            </w:r>
            <w:r w:rsidR="00E04A9A">
              <w:t xml:space="preserve"> </w:t>
            </w:r>
            <w:r w:rsidR="00E04A9A" w:rsidRPr="00E04A9A">
              <w:rPr>
                <w:rFonts w:ascii="Times New Roman" w:hAnsi="Times New Roman"/>
                <w:b/>
                <w:bCs/>
                <w:lang w:eastAsia="en-US"/>
              </w:rPr>
              <w:t xml:space="preserve">Трансформация интеграционных процессов </w:t>
            </w:r>
            <w:r w:rsidR="0000097B" w:rsidRPr="0000097B">
              <w:rPr>
                <w:rFonts w:ascii="Times New Roman" w:hAnsi="Times New Roman"/>
                <w:b/>
                <w:bCs/>
                <w:lang w:eastAsia="en-US"/>
              </w:rPr>
              <w:t>»</w:t>
            </w:r>
            <w:r w:rsidRPr="00A20114">
              <w:rPr>
                <w:rFonts w:ascii="Times New Roman" w:hAnsi="Times New Roman"/>
                <w:b/>
                <w:bCs/>
                <w:lang w:eastAsia="en-US"/>
              </w:rPr>
              <w:t xml:space="preserve"> </w:t>
            </w:r>
          </w:p>
        </w:tc>
        <w:tc>
          <w:tcPr>
            <w:tcW w:w="2268" w:type="dxa"/>
            <w:shd w:val="clear" w:color="auto" w:fill="FFFFFF"/>
            <w:hideMark/>
          </w:tcPr>
          <w:p w14:paraId="67346AE0" w14:textId="7C19CDD8" w:rsidR="00AE5E5E" w:rsidRPr="00A20114" w:rsidRDefault="00AE5E5E" w:rsidP="003F28FB">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003F28FB">
              <w:rPr>
                <w:rFonts w:ascii="Times New Roman" w:hAnsi="Times New Roman"/>
                <w:b/>
                <w:bCs/>
                <w:lang w:eastAsia="en-US"/>
              </w:rPr>
              <w:t>з.е</w:t>
            </w:r>
            <w:proofErr w:type="spellEnd"/>
            <w:r w:rsidRPr="00A20114">
              <w:rPr>
                <w:rFonts w:ascii="Times New Roman" w:hAnsi="Times New Roman"/>
                <w:b/>
                <w:bCs/>
                <w:lang w:eastAsia="en-US"/>
              </w:rPr>
              <w:t>. и часах)</w:t>
            </w:r>
          </w:p>
        </w:tc>
        <w:tc>
          <w:tcPr>
            <w:tcW w:w="2455" w:type="dxa"/>
            <w:shd w:val="clear" w:color="auto" w:fill="FFFFFF"/>
            <w:hideMark/>
          </w:tcPr>
          <w:p w14:paraId="7AA5E5D8" w14:textId="6431B344" w:rsidR="00D16CAE" w:rsidRDefault="00380174" w:rsidP="00DA0F6F">
            <w:pPr>
              <w:shd w:val="clear" w:color="auto" w:fill="FFFFFF"/>
              <w:spacing w:after="0" w:line="274" w:lineRule="exact"/>
              <w:ind w:right="106"/>
              <w:rPr>
                <w:rFonts w:ascii="Times New Roman" w:hAnsi="Times New Roman"/>
                <w:b/>
                <w:bCs/>
                <w:lang w:eastAsia="en-US"/>
              </w:rPr>
            </w:pPr>
            <w:r>
              <w:rPr>
                <w:rFonts w:ascii="Times New Roman" w:hAnsi="Times New Roman"/>
                <w:b/>
                <w:bCs/>
                <w:lang w:eastAsia="en-US"/>
              </w:rPr>
              <w:t>6 семестр</w:t>
            </w:r>
            <w:r w:rsidR="00D16CAE">
              <w:rPr>
                <w:rFonts w:ascii="Times New Roman" w:hAnsi="Times New Roman"/>
                <w:b/>
                <w:bCs/>
                <w:lang w:eastAsia="en-US"/>
              </w:rPr>
              <w:t xml:space="preserve"> для 2021 года набора</w:t>
            </w:r>
            <w:r w:rsidR="00DA0F6F">
              <w:rPr>
                <w:rFonts w:ascii="Times New Roman" w:hAnsi="Times New Roman"/>
                <w:b/>
                <w:bCs/>
                <w:lang w:eastAsia="en-US"/>
              </w:rPr>
              <w:t>/</w:t>
            </w:r>
          </w:p>
          <w:p w14:paraId="60F4F7C7" w14:textId="3C19A22C" w:rsidR="00AE5E5E" w:rsidRPr="00A20114" w:rsidRDefault="00380174" w:rsidP="00DA0F6F">
            <w:pPr>
              <w:shd w:val="clear" w:color="auto" w:fill="FFFFFF"/>
              <w:spacing w:after="0" w:line="274" w:lineRule="exact"/>
              <w:ind w:right="106"/>
              <w:rPr>
                <w:rFonts w:ascii="Times New Roman" w:eastAsia="Times New Roman" w:hAnsi="Times New Roman"/>
                <w:b/>
                <w:bCs/>
                <w:lang w:eastAsia="en-US"/>
              </w:rPr>
            </w:pPr>
            <w:r>
              <w:rPr>
                <w:rFonts w:ascii="Times New Roman" w:hAnsi="Times New Roman"/>
                <w:b/>
                <w:bCs/>
                <w:lang w:eastAsia="en-US"/>
              </w:rPr>
              <w:t>7</w:t>
            </w:r>
            <w:r w:rsidR="00D16CAE">
              <w:rPr>
                <w:rFonts w:ascii="Times New Roman" w:hAnsi="Times New Roman"/>
                <w:b/>
                <w:bCs/>
                <w:lang w:eastAsia="en-US"/>
              </w:rPr>
              <w:t xml:space="preserve"> </w:t>
            </w:r>
            <w:r w:rsidR="000174D4">
              <w:rPr>
                <w:rFonts w:ascii="Times New Roman" w:hAnsi="Times New Roman"/>
                <w:b/>
                <w:bCs/>
                <w:lang w:eastAsia="en-US"/>
              </w:rPr>
              <w:t>семестр</w:t>
            </w:r>
            <w:r w:rsidR="00AE5E5E" w:rsidRPr="00A20114">
              <w:rPr>
                <w:rFonts w:ascii="Times New Roman" w:hAnsi="Times New Roman"/>
                <w:b/>
                <w:bCs/>
                <w:lang w:eastAsia="en-US"/>
              </w:rPr>
              <w:t xml:space="preserve"> </w:t>
            </w:r>
            <w:r w:rsidR="00D16CAE">
              <w:rPr>
                <w:rFonts w:ascii="Times New Roman" w:hAnsi="Times New Roman"/>
                <w:b/>
                <w:bCs/>
                <w:lang w:eastAsia="en-US"/>
              </w:rPr>
              <w:t xml:space="preserve"> для 2022 года набора </w:t>
            </w:r>
            <w:r w:rsidR="00AE5E5E" w:rsidRPr="00A20114">
              <w:rPr>
                <w:rFonts w:ascii="Times New Roman" w:hAnsi="Times New Roman"/>
                <w:b/>
                <w:bCs/>
                <w:lang w:eastAsia="en-US"/>
              </w:rPr>
              <w:t>(</w:t>
            </w:r>
            <w:r w:rsidR="00D55292" w:rsidRPr="00A20114">
              <w:rPr>
                <w:rFonts w:ascii="Times New Roman" w:hAnsi="Times New Roman"/>
                <w:b/>
                <w:bCs/>
                <w:lang w:eastAsia="en-US"/>
              </w:rPr>
              <w:t xml:space="preserve"> в </w:t>
            </w:r>
            <w:proofErr w:type="spellStart"/>
            <w:r w:rsidR="00D55292">
              <w:rPr>
                <w:rFonts w:ascii="Times New Roman" w:hAnsi="Times New Roman"/>
                <w:b/>
                <w:bCs/>
                <w:lang w:eastAsia="en-US"/>
              </w:rPr>
              <w:t>з.е</w:t>
            </w:r>
            <w:proofErr w:type="spellEnd"/>
            <w:r w:rsidR="00D55292" w:rsidRPr="00A20114">
              <w:rPr>
                <w:rFonts w:ascii="Times New Roman" w:hAnsi="Times New Roman"/>
                <w:b/>
                <w:bCs/>
                <w:lang w:eastAsia="en-US"/>
              </w:rPr>
              <w:t xml:space="preserve">. и часах </w:t>
            </w:r>
            <w:r w:rsidR="00AE5E5E" w:rsidRPr="00A20114">
              <w:rPr>
                <w:rFonts w:ascii="Times New Roman" w:hAnsi="Times New Roman"/>
                <w:b/>
                <w:bCs/>
                <w:lang w:eastAsia="en-US"/>
              </w:rPr>
              <w:t>)</w:t>
            </w:r>
          </w:p>
        </w:tc>
      </w:tr>
      <w:tr w:rsidR="00AE5E5E" w:rsidRPr="00A20114" w14:paraId="1104CEBC" w14:textId="77777777" w:rsidTr="009D3800">
        <w:trPr>
          <w:trHeight w:hRule="exact" w:val="289"/>
        </w:trPr>
        <w:tc>
          <w:tcPr>
            <w:tcW w:w="4531" w:type="dxa"/>
            <w:shd w:val="clear" w:color="auto" w:fill="FFFFFF"/>
            <w:hideMark/>
          </w:tcPr>
          <w:p w14:paraId="1515BAA5" w14:textId="77777777" w:rsidR="00AE5E5E" w:rsidRPr="00A20114" w:rsidRDefault="00AE5E5E" w:rsidP="009D3800">
            <w:pPr>
              <w:shd w:val="clear" w:color="auto" w:fill="FFFFFF"/>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2268" w:type="dxa"/>
            <w:shd w:val="clear" w:color="auto" w:fill="FFFFFF"/>
            <w:hideMark/>
          </w:tcPr>
          <w:p w14:paraId="7DA60243" w14:textId="77777777" w:rsidR="00AE5E5E" w:rsidRPr="00A20114" w:rsidRDefault="00A20114" w:rsidP="003C0047">
            <w:pPr>
              <w:shd w:val="clear" w:color="auto" w:fill="FFFFFF"/>
              <w:jc w:val="center"/>
              <w:rPr>
                <w:rFonts w:ascii="Times New Roman"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час.</w:t>
            </w:r>
          </w:p>
        </w:tc>
        <w:tc>
          <w:tcPr>
            <w:tcW w:w="2455" w:type="dxa"/>
            <w:shd w:val="clear" w:color="auto" w:fill="FFFFFF"/>
          </w:tcPr>
          <w:p w14:paraId="64B1B8A0" w14:textId="77777777" w:rsidR="00AE5E5E" w:rsidRPr="00A20114" w:rsidRDefault="00A20114" w:rsidP="003C0047">
            <w:pPr>
              <w:jc w:val="center"/>
              <w:rPr>
                <w:rFonts w:ascii="Times New Roman" w:eastAsiaTheme="minorHAnsi"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час.</w:t>
            </w:r>
          </w:p>
        </w:tc>
      </w:tr>
      <w:tr w:rsidR="00AE5E5E" w:rsidRPr="00A20114" w14:paraId="0C3B7B12" w14:textId="77777777" w:rsidTr="00DA0F6F">
        <w:trPr>
          <w:trHeight w:hRule="exact" w:val="283"/>
        </w:trPr>
        <w:tc>
          <w:tcPr>
            <w:tcW w:w="4531" w:type="dxa"/>
            <w:shd w:val="clear" w:color="auto" w:fill="FFFFFF"/>
            <w:hideMark/>
          </w:tcPr>
          <w:p w14:paraId="007BB866" w14:textId="77777777" w:rsidR="00AE5E5E" w:rsidRPr="00A20114" w:rsidRDefault="00102188" w:rsidP="009D3800">
            <w:pPr>
              <w:shd w:val="clear" w:color="auto" w:fill="FFFFFF"/>
              <w:rPr>
                <w:rFonts w:ascii="Times New Roman" w:eastAsia="Times New Roman" w:hAnsi="Times New Roman"/>
                <w:lang w:eastAsia="en-US"/>
              </w:rPr>
            </w:pPr>
            <w:r>
              <w:rPr>
                <w:rFonts w:ascii="Times New Roman" w:hAnsi="Times New Roman"/>
                <w:b/>
                <w:bCs/>
                <w:i/>
                <w:iCs/>
                <w:lang w:eastAsia="en-US"/>
              </w:rPr>
              <w:t>Контактная работа-</w:t>
            </w:r>
            <w:r w:rsidR="00AE5E5E" w:rsidRPr="00A20114">
              <w:rPr>
                <w:rFonts w:ascii="Times New Roman" w:hAnsi="Times New Roman"/>
                <w:b/>
                <w:bCs/>
                <w:i/>
                <w:iCs/>
                <w:lang w:eastAsia="en-US"/>
              </w:rPr>
              <w:t>Аудиторные занятия</w:t>
            </w:r>
          </w:p>
        </w:tc>
        <w:tc>
          <w:tcPr>
            <w:tcW w:w="2268" w:type="dxa"/>
            <w:shd w:val="clear" w:color="auto" w:fill="FFFFFF"/>
            <w:hideMark/>
          </w:tcPr>
          <w:p w14:paraId="255DDA14" w14:textId="7C5A8C42"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w:t>
            </w:r>
            <w:r w:rsidR="00A20114" w:rsidRPr="00A20114">
              <w:rPr>
                <w:rFonts w:ascii="Times New Roman" w:hAnsi="Times New Roman"/>
                <w:lang w:eastAsia="en-US"/>
              </w:rPr>
              <w:t>0</w:t>
            </w:r>
          </w:p>
        </w:tc>
        <w:tc>
          <w:tcPr>
            <w:tcW w:w="2455" w:type="dxa"/>
            <w:shd w:val="clear" w:color="auto" w:fill="FFFFFF"/>
          </w:tcPr>
          <w:p w14:paraId="1C83ED83" w14:textId="086901B5"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50</w:t>
            </w:r>
          </w:p>
        </w:tc>
      </w:tr>
      <w:tr w:rsidR="00AE5E5E" w:rsidRPr="00A20114" w14:paraId="66C56808" w14:textId="77777777" w:rsidTr="009D3800">
        <w:trPr>
          <w:trHeight w:hRule="exact" w:val="283"/>
        </w:trPr>
        <w:tc>
          <w:tcPr>
            <w:tcW w:w="4531" w:type="dxa"/>
            <w:shd w:val="clear" w:color="auto" w:fill="FFFFFF"/>
            <w:hideMark/>
          </w:tcPr>
          <w:p w14:paraId="60ED0D68" w14:textId="77777777" w:rsidR="00AE5E5E" w:rsidRPr="00A20114" w:rsidRDefault="00AE5E5E" w:rsidP="009D3800">
            <w:pPr>
              <w:shd w:val="clear" w:color="auto" w:fill="FFFFFF"/>
              <w:rPr>
                <w:rFonts w:ascii="Times New Roman" w:hAnsi="Times New Roman"/>
                <w:lang w:eastAsia="en-US"/>
              </w:rPr>
            </w:pPr>
            <w:r w:rsidRPr="00A20114">
              <w:rPr>
                <w:rFonts w:ascii="Times New Roman" w:hAnsi="Times New Roman"/>
                <w:i/>
                <w:iCs/>
                <w:lang w:eastAsia="en-US"/>
              </w:rPr>
              <w:t>Лекции</w:t>
            </w:r>
          </w:p>
        </w:tc>
        <w:tc>
          <w:tcPr>
            <w:tcW w:w="2268" w:type="dxa"/>
            <w:shd w:val="clear" w:color="auto" w:fill="FFFFFF"/>
            <w:hideMark/>
          </w:tcPr>
          <w:p w14:paraId="01284941" w14:textId="66D97EE7"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16</w:t>
            </w:r>
          </w:p>
        </w:tc>
        <w:tc>
          <w:tcPr>
            <w:tcW w:w="2455" w:type="dxa"/>
            <w:shd w:val="clear" w:color="auto" w:fill="FFFFFF"/>
            <w:hideMark/>
          </w:tcPr>
          <w:p w14:paraId="018F0527" w14:textId="4940D82E"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16</w:t>
            </w:r>
          </w:p>
        </w:tc>
      </w:tr>
      <w:tr w:rsidR="00AE5E5E" w:rsidRPr="00A20114" w14:paraId="714F8420" w14:textId="77777777" w:rsidTr="009D3800">
        <w:trPr>
          <w:trHeight w:hRule="exact" w:val="273"/>
        </w:trPr>
        <w:tc>
          <w:tcPr>
            <w:tcW w:w="4531" w:type="dxa"/>
            <w:shd w:val="clear" w:color="auto" w:fill="FFFFFF"/>
            <w:hideMark/>
          </w:tcPr>
          <w:p w14:paraId="3E34EF75" w14:textId="77777777" w:rsidR="00AE5E5E" w:rsidRPr="00A20114" w:rsidRDefault="00AE5E5E" w:rsidP="009D3800">
            <w:pPr>
              <w:shd w:val="clear" w:color="auto" w:fill="FFFFFF"/>
              <w:rPr>
                <w:rFonts w:ascii="Times New Roman" w:hAnsi="Times New Roman"/>
                <w:lang w:eastAsia="en-US"/>
              </w:rPr>
            </w:pPr>
            <w:r w:rsidRPr="00A20114">
              <w:rPr>
                <w:rFonts w:ascii="Times New Roman" w:hAnsi="Times New Roman"/>
                <w:i/>
                <w:iCs/>
                <w:lang w:eastAsia="en-US"/>
              </w:rPr>
              <w:t xml:space="preserve">Практические и семинарские занятия, в </w:t>
            </w:r>
            <w:proofErr w:type="spellStart"/>
            <w:r w:rsidRPr="00A20114">
              <w:rPr>
                <w:rFonts w:ascii="Times New Roman" w:hAnsi="Times New Roman"/>
                <w:i/>
                <w:iCs/>
                <w:lang w:eastAsia="en-US"/>
              </w:rPr>
              <w:t>т.ч</w:t>
            </w:r>
            <w:proofErr w:type="spellEnd"/>
            <w:r w:rsidRPr="00A20114">
              <w:rPr>
                <w:rFonts w:ascii="Times New Roman" w:hAnsi="Times New Roman"/>
                <w:i/>
                <w:iCs/>
                <w:lang w:eastAsia="en-US"/>
              </w:rPr>
              <w:t>.</w:t>
            </w:r>
          </w:p>
        </w:tc>
        <w:tc>
          <w:tcPr>
            <w:tcW w:w="2268" w:type="dxa"/>
            <w:shd w:val="clear" w:color="auto" w:fill="FFFFFF"/>
            <w:hideMark/>
          </w:tcPr>
          <w:p w14:paraId="0FD31FFE" w14:textId="3CB4ECE7"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34</w:t>
            </w:r>
          </w:p>
        </w:tc>
        <w:tc>
          <w:tcPr>
            <w:tcW w:w="2455" w:type="dxa"/>
            <w:shd w:val="clear" w:color="auto" w:fill="FFFFFF"/>
            <w:hideMark/>
          </w:tcPr>
          <w:p w14:paraId="317F0780" w14:textId="7CF97616"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34</w:t>
            </w:r>
          </w:p>
        </w:tc>
      </w:tr>
      <w:tr w:rsidR="00AE5E5E" w14:paraId="11AF3BB6" w14:textId="77777777" w:rsidTr="009D3800">
        <w:trPr>
          <w:trHeight w:hRule="exact" w:val="283"/>
        </w:trPr>
        <w:tc>
          <w:tcPr>
            <w:tcW w:w="4531" w:type="dxa"/>
            <w:shd w:val="clear" w:color="auto" w:fill="FFFFFF"/>
            <w:hideMark/>
          </w:tcPr>
          <w:p w14:paraId="128CBC89" w14:textId="77777777" w:rsidR="00AE5E5E" w:rsidRDefault="00AE5E5E" w:rsidP="009D3800">
            <w:pPr>
              <w:shd w:val="clear" w:color="auto" w:fill="FFFFFF"/>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268" w:type="dxa"/>
            <w:shd w:val="clear" w:color="auto" w:fill="FFFFFF"/>
            <w:hideMark/>
          </w:tcPr>
          <w:p w14:paraId="3C297F74" w14:textId="56923433"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w:t>
            </w:r>
            <w:r w:rsidR="00A20114" w:rsidRPr="00A20114">
              <w:rPr>
                <w:rFonts w:ascii="Times New Roman" w:hAnsi="Times New Roman"/>
                <w:lang w:eastAsia="en-US"/>
              </w:rPr>
              <w:t>8</w:t>
            </w:r>
          </w:p>
        </w:tc>
        <w:tc>
          <w:tcPr>
            <w:tcW w:w="2455" w:type="dxa"/>
            <w:shd w:val="clear" w:color="auto" w:fill="FFFFFF"/>
            <w:hideMark/>
          </w:tcPr>
          <w:p w14:paraId="1F0B5B03" w14:textId="2ED3CE0D"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w:t>
            </w:r>
            <w:r w:rsidR="00A20114">
              <w:rPr>
                <w:rFonts w:ascii="Times New Roman" w:hAnsi="Times New Roman"/>
                <w:lang w:eastAsia="en-US"/>
              </w:rPr>
              <w:t>8</w:t>
            </w:r>
          </w:p>
        </w:tc>
      </w:tr>
      <w:tr w:rsidR="00474BB7" w14:paraId="41115D56" w14:textId="77777777" w:rsidTr="00DA0F6F">
        <w:trPr>
          <w:trHeight w:hRule="exact" w:val="868"/>
        </w:trPr>
        <w:tc>
          <w:tcPr>
            <w:tcW w:w="4531" w:type="dxa"/>
            <w:shd w:val="clear" w:color="auto" w:fill="FFFFFF"/>
          </w:tcPr>
          <w:p w14:paraId="0A9282BF" w14:textId="77777777" w:rsidR="00474BB7" w:rsidRDefault="00474BB7" w:rsidP="009D3800">
            <w:pPr>
              <w:shd w:val="clear" w:color="auto" w:fill="FFFFFF"/>
              <w:rPr>
                <w:rFonts w:ascii="Times New Roman" w:hAnsi="Times New Roman"/>
                <w:lang w:eastAsia="en-US"/>
              </w:rPr>
            </w:pPr>
            <w:r>
              <w:rPr>
                <w:rFonts w:ascii="Times New Roman" w:hAnsi="Times New Roman"/>
                <w:lang w:eastAsia="en-US"/>
              </w:rPr>
              <w:t>Вид текущего контроля</w:t>
            </w:r>
          </w:p>
        </w:tc>
        <w:tc>
          <w:tcPr>
            <w:tcW w:w="2268" w:type="dxa"/>
            <w:shd w:val="clear" w:color="auto" w:fill="FFFFFF"/>
          </w:tcPr>
          <w:p w14:paraId="31AE93C2" w14:textId="34F94CB7" w:rsidR="00474BB7" w:rsidRDefault="00474BB7" w:rsidP="00474BB7">
            <w:pPr>
              <w:shd w:val="clear" w:color="auto" w:fill="FFFFFF"/>
              <w:rPr>
                <w:rFonts w:ascii="Times New Roman" w:hAnsi="Times New Roman"/>
                <w:lang w:eastAsia="en-US"/>
              </w:rPr>
            </w:pPr>
            <w:r w:rsidRPr="00F63D15">
              <w:rPr>
                <w:rFonts w:ascii="Times New Roman" w:hAnsi="Times New Roman"/>
                <w:lang w:eastAsia="en-US"/>
              </w:rPr>
              <w:t>Домашнее творческое задание</w:t>
            </w:r>
            <w:r>
              <w:rPr>
                <w:rFonts w:ascii="Times New Roman" w:hAnsi="Times New Roman"/>
                <w:lang w:eastAsia="en-US"/>
              </w:rPr>
              <w:t xml:space="preserve"> / Контрольная работа</w:t>
            </w:r>
          </w:p>
        </w:tc>
        <w:tc>
          <w:tcPr>
            <w:tcW w:w="2455" w:type="dxa"/>
            <w:shd w:val="clear" w:color="auto" w:fill="FFFFFF"/>
            <w:hideMark/>
          </w:tcPr>
          <w:p w14:paraId="11674010" w14:textId="10FC7132" w:rsidR="00474BB7" w:rsidRDefault="00474BB7" w:rsidP="00474BB7">
            <w:pPr>
              <w:shd w:val="clear" w:color="auto" w:fill="FFFFFF"/>
              <w:rPr>
                <w:rFonts w:ascii="Times New Roman" w:hAnsi="Times New Roman"/>
                <w:lang w:eastAsia="en-US"/>
              </w:rPr>
            </w:pPr>
            <w:r w:rsidRPr="00F63D15">
              <w:rPr>
                <w:rFonts w:ascii="Times New Roman" w:hAnsi="Times New Roman"/>
                <w:lang w:eastAsia="en-US"/>
              </w:rPr>
              <w:t>Домашнее творческое задание</w:t>
            </w:r>
            <w:r>
              <w:rPr>
                <w:rFonts w:ascii="Times New Roman" w:hAnsi="Times New Roman"/>
                <w:lang w:eastAsia="en-US"/>
              </w:rPr>
              <w:t xml:space="preserve"> / Контрольная работа</w:t>
            </w:r>
          </w:p>
        </w:tc>
      </w:tr>
      <w:tr w:rsidR="00474BB7" w14:paraId="5E986809" w14:textId="77777777" w:rsidTr="009D3800">
        <w:trPr>
          <w:trHeight w:hRule="exact" w:val="262"/>
        </w:trPr>
        <w:tc>
          <w:tcPr>
            <w:tcW w:w="4531" w:type="dxa"/>
            <w:shd w:val="clear" w:color="auto" w:fill="FFFFFF"/>
          </w:tcPr>
          <w:p w14:paraId="52367692" w14:textId="77777777" w:rsidR="00474BB7" w:rsidRDefault="00474BB7" w:rsidP="009D3800">
            <w:pPr>
              <w:shd w:val="clear" w:color="auto" w:fill="FFFFFF"/>
              <w:rPr>
                <w:rFonts w:ascii="Times New Roman" w:hAnsi="Times New Roman"/>
                <w:lang w:eastAsia="en-US"/>
              </w:rPr>
            </w:pPr>
            <w:r>
              <w:rPr>
                <w:rFonts w:ascii="Times New Roman" w:hAnsi="Times New Roman"/>
                <w:color w:val="000000"/>
                <w:lang w:eastAsia="en-US"/>
              </w:rPr>
              <w:t>Вид промежуточной аттестации</w:t>
            </w:r>
          </w:p>
        </w:tc>
        <w:tc>
          <w:tcPr>
            <w:tcW w:w="2268" w:type="dxa"/>
            <w:shd w:val="clear" w:color="auto" w:fill="FFFFFF"/>
          </w:tcPr>
          <w:p w14:paraId="0E6FA013" w14:textId="526BED8D" w:rsidR="00474BB7" w:rsidRDefault="009D3800" w:rsidP="00474BB7">
            <w:pPr>
              <w:shd w:val="clear" w:color="auto" w:fill="FFFFFF"/>
              <w:ind w:left="527"/>
              <w:rPr>
                <w:rFonts w:ascii="Times New Roman" w:hAnsi="Times New Roman"/>
                <w:lang w:eastAsia="en-US"/>
              </w:rPr>
            </w:pPr>
            <w:r>
              <w:rPr>
                <w:rFonts w:ascii="Times New Roman" w:hAnsi="Times New Roman"/>
                <w:lang w:eastAsia="en-US"/>
              </w:rPr>
              <w:t>Зачет</w:t>
            </w:r>
          </w:p>
        </w:tc>
        <w:tc>
          <w:tcPr>
            <w:tcW w:w="2455" w:type="dxa"/>
            <w:shd w:val="clear" w:color="auto" w:fill="FFFFFF"/>
          </w:tcPr>
          <w:p w14:paraId="6B5CB4FE" w14:textId="77777777" w:rsidR="00474BB7" w:rsidRDefault="00474BB7" w:rsidP="00474BB7">
            <w:pPr>
              <w:shd w:val="clear" w:color="auto" w:fill="FFFFFF"/>
              <w:ind w:left="527"/>
              <w:rPr>
                <w:rFonts w:ascii="Times New Roman" w:hAnsi="Times New Roman"/>
                <w:lang w:eastAsia="en-US"/>
              </w:rPr>
            </w:pPr>
            <w:r>
              <w:rPr>
                <w:rFonts w:ascii="Times New Roman" w:hAnsi="Times New Roman"/>
                <w:lang w:eastAsia="en-US"/>
              </w:rPr>
              <w:t>Зачет</w:t>
            </w:r>
          </w:p>
        </w:tc>
      </w:tr>
    </w:tbl>
    <w:p w14:paraId="17DC138A" w14:textId="77777777" w:rsidR="007B2858" w:rsidRDefault="007B2858">
      <w:pPr>
        <w:pStyle w:val="1"/>
        <w:numPr>
          <w:ilvl w:val="0"/>
          <w:numId w:val="20"/>
        </w:numPr>
        <w:spacing w:before="0" w:after="0"/>
        <w:rPr>
          <w:rFonts w:ascii="Times New Roman" w:hAnsi="Times New Roman" w:cs="Times New Roman"/>
          <w:sz w:val="28"/>
        </w:rPr>
      </w:pPr>
      <w:bookmarkStart w:id="7" w:name="_Toc71717182"/>
      <w:r w:rsidRPr="007F2F1A">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0E648AE" w14:textId="77777777" w:rsidR="00053A55" w:rsidRPr="00053A55" w:rsidRDefault="00053A55" w:rsidP="00053A55"/>
    <w:p w14:paraId="4D7F3A37" w14:textId="77777777" w:rsidR="007B2858" w:rsidRPr="007F2F1A" w:rsidRDefault="007B2858" w:rsidP="00053A55">
      <w:pPr>
        <w:pStyle w:val="1"/>
        <w:spacing w:before="0" w:after="0"/>
        <w:ind w:firstLine="709"/>
        <w:rPr>
          <w:rFonts w:ascii="Times New Roman" w:hAnsi="Times New Roman" w:cs="Times New Roman"/>
          <w:sz w:val="28"/>
        </w:rPr>
      </w:pPr>
      <w:bookmarkStart w:id="8" w:name="_Toc71717183"/>
      <w:r w:rsidRPr="007F2F1A">
        <w:rPr>
          <w:rFonts w:ascii="Times New Roman" w:hAnsi="Times New Roman" w:cs="Times New Roman"/>
          <w:sz w:val="28"/>
        </w:rPr>
        <w:t>5.1.</w:t>
      </w:r>
      <w:r w:rsidRPr="007F2F1A">
        <w:rPr>
          <w:rFonts w:ascii="Times New Roman" w:hAnsi="Times New Roman" w:cs="Times New Roman"/>
          <w:sz w:val="28"/>
        </w:rPr>
        <w:tab/>
        <w:t>Содержание дисциплины</w:t>
      </w:r>
      <w:bookmarkEnd w:id="8"/>
    </w:p>
    <w:p w14:paraId="24E92553" w14:textId="6EFEA387" w:rsidR="005D1571" w:rsidRDefault="007B2858" w:rsidP="004E6AA3">
      <w:pPr>
        <w:spacing w:before="240" w:after="0"/>
        <w:ind w:right="-6"/>
        <w:jc w:val="both"/>
        <w:rPr>
          <w:rFonts w:ascii="Times New Roman" w:hAnsi="Times New Roman" w:cs="Times New Roman"/>
          <w:b/>
          <w:sz w:val="28"/>
          <w:szCs w:val="28"/>
        </w:rPr>
      </w:pPr>
      <w:r w:rsidRPr="0071194A">
        <w:rPr>
          <w:rFonts w:ascii="Times New Roman" w:hAnsi="Times New Roman" w:cs="Times New Roman"/>
          <w:b/>
          <w:sz w:val="28"/>
          <w:szCs w:val="28"/>
        </w:rPr>
        <w:t xml:space="preserve">Тема </w:t>
      </w:r>
      <w:r w:rsidR="00613C78" w:rsidRPr="0071194A">
        <w:rPr>
          <w:rFonts w:ascii="Times New Roman" w:hAnsi="Times New Roman" w:cs="Times New Roman"/>
          <w:b/>
          <w:sz w:val="28"/>
          <w:szCs w:val="28"/>
        </w:rPr>
        <w:t>1</w:t>
      </w:r>
      <w:r w:rsidRPr="0071194A">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Основы торговой политики и ее роль в продвижении интересов национального бизнеса</w:t>
      </w:r>
    </w:p>
    <w:p w14:paraId="4155F9B2" w14:textId="77777777" w:rsidR="00C40A6E" w:rsidRDefault="00D16CAE" w:rsidP="004E6AA3">
      <w:pPr>
        <w:spacing w:before="240" w:after="0"/>
        <w:ind w:right="-6"/>
        <w:jc w:val="both"/>
        <w:rPr>
          <w:rFonts w:ascii="Times New Roman" w:hAnsi="Times New Roman" w:cs="Times New Roman"/>
          <w:bCs/>
          <w:sz w:val="28"/>
          <w:szCs w:val="28"/>
        </w:rPr>
      </w:pPr>
      <w:r w:rsidRPr="00D16CAE">
        <w:rPr>
          <w:rFonts w:ascii="Times New Roman" w:hAnsi="Times New Roman" w:cs="Times New Roman"/>
          <w:bCs/>
          <w:sz w:val="28"/>
          <w:szCs w:val="28"/>
        </w:rPr>
        <w:t>Эволюция торговой политики. Цели, задачи торговой политики, факторы формирования. Инструменты торговой политики. Актуальные проблемы торговой политики России. Цели и долгосрочные интересы бизнеса в области внешнеэкономической деятельности.</w:t>
      </w:r>
    </w:p>
    <w:p w14:paraId="419A5089" w14:textId="695CA212" w:rsidR="002F6A1C" w:rsidRDefault="000C03B0" w:rsidP="004E6AA3">
      <w:pPr>
        <w:spacing w:before="240" w:after="0"/>
        <w:ind w:right="-6"/>
        <w:jc w:val="both"/>
        <w:rPr>
          <w:rFonts w:ascii="Times New Roman" w:hAnsi="Times New Roman" w:cs="Times New Roman"/>
          <w:b/>
          <w:sz w:val="28"/>
          <w:szCs w:val="28"/>
        </w:rPr>
      </w:pPr>
      <w:r w:rsidRPr="00345AEC">
        <w:rPr>
          <w:rFonts w:ascii="Times New Roman" w:hAnsi="Times New Roman" w:cs="Times New Roman"/>
          <w:b/>
          <w:sz w:val="28"/>
          <w:szCs w:val="28"/>
        </w:rPr>
        <w:t xml:space="preserve">Тема </w:t>
      </w:r>
      <w:r w:rsidR="00A874DC">
        <w:rPr>
          <w:rFonts w:ascii="Times New Roman" w:hAnsi="Times New Roman" w:cs="Times New Roman"/>
          <w:b/>
          <w:sz w:val="28"/>
          <w:szCs w:val="28"/>
        </w:rPr>
        <w:t>2</w:t>
      </w:r>
      <w:r w:rsidRPr="00345AEC">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Место и роль международных экономических и финансовых организаций в формировании торговой политики</w:t>
      </w:r>
    </w:p>
    <w:p w14:paraId="7EDC5CD0" w14:textId="4F76AD9F" w:rsidR="00C40A6E" w:rsidRDefault="00C40A6E" w:rsidP="00C40A6E">
      <w:pPr>
        <w:spacing w:before="240" w:after="0"/>
        <w:ind w:right="-6"/>
        <w:jc w:val="both"/>
        <w:rPr>
          <w:rFonts w:ascii="Times New Roman" w:hAnsi="Times New Roman" w:cs="Times New Roman"/>
          <w:sz w:val="28"/>
          <w:szCs w:val="28"/>
        </w:rPr>
      </w:pPr>
      <w:r w:rsidRPr="00C40A6E">
        <w:rPr>
          <w:rFonts w:ascii="Times New Roman" w:hAnsi="Times New Roman" w:cs="Times New Roman"/>
          <w:sz w:val="28"/>
          <w:szCs w:val="28"/>
        </w:rPr>
        <w:t>Характеристика международных экономических и финансовых организаций, участвующих в формировании торговой политики</w:t>
      </w:r>
      <w:r>
        <w:rPr>
          <w:rFonts w:ascii="Times New Roman" w:hAnsi="Times New Roman" w:cs="Times New Roman"/>
          <w:sz w:val="28"/>
          <w:szCs w:val="28"/>
        </w:rPr>
        <w:t xml:space="preserve">. </w:t>
      </w:r>
      <w:r w:rsidRPr="00C40A6E">
        <w:rPr>
          <w:rFonts w:ascii="Times New Roman" w:hAnsi="Times New Roman" w:cs="Times New Roman"/>
          <w:sz w:val="28"/>
          <w:szCs w:val="28"/>
        </w:rPr>
        <w:t>Торговая политика в области международной торговли и интересы бизнеса</w:t>
      </w:r>
      <w:r>
        <w:rPr>
          <w:rFonts w:ascii="Times New Roman" w:hAnsi="Times New Roman" w:cs="Times New Roman"/>
          <w:sz w:val="28"/>
          <w:szCs w:val="28"/>
        </w:rPr>
        <w:t xml:space="preserve">. </w:t>
      </w:r>
      <w:r w:rsidRPr="00C40A6E">
        <w:rPr>
          <w:rFonts w:ascii="Times New Roman" w:hAnsi="Times New Roman" w:cs="Times New Roman"/>
          <w:sz w:val="28"/>
          <w:szCs w:val="28"/>
        </w:rPr>
        <w:t>Определение и оценка факторов, влияющих на выбор способов ведения бизнеса с учетом стандартов ВТО. Меры государственной поддержки компаний и правила ВТО.</w:t>
      </w:r>
      <w:r>
        <w:rPr>
          <w:rFonts w:ascii="Times New Roman" w:hAnsi="Times New Roman" w:cs="Times New Roman"/>
          <w:sz w:val="28"/>
          <w:szCs w:val="28"/>
        </w:rPr>
        <w:t xml:space="preserve"> </w:t>
      </w:r>
      <w:r w:rsidRPr="00C40A6E">
        <w:rPr>
          <w:rFonts w:ascii="Times New Roman" w:hAnsi="Times New Roman" w:cs="Times New Roman"/>
          <w:sz w:val="28"/>
          <w:szCs w:val="28"/>
        </w:rPr>
        <w:t>Вызовы, стоящие перед ВТО и возможности их минимизации.</w:t>
      </w:r>
    </w:p>
    <w:p w14:paraId="71CFB47C" w14:textId="17818CF8" w:rsidR="00747884" w:rsidRPr="00C40A6E" w:rsidRDefault="002F6A1C" w:rsidP="00C40A6E">
      <w:pPr>
        <w:spacing w:before="240" w:after="0"/>
        <w:ind w:right="-6"/>
        <w:jc w:val="both"/>
        <w:rPr>
          <w:rFonts w:ascii="Times New Roman" w:hAnsi="Times New Roman" w:cs="Times New Roman"/>
          <w:sz w:val="28"/>
          <w:szCs w:val="28"/>
        </w:rPr>
      </w:pPr>
      <w:r w:rsidRPr="00D1313F">
        <w:rPr>
          <w:rFonts w:ascii="Times New Roman" w:hAnsi="Times New Roman" w:cs="Times New Roman"/>
          <w:b/>
          <w:sz w:val="28"/>
          <w:szCs w:val="28"/>
        </w:rPr>
        <w:lastRenderedPageBreak/>
        <w:t xml:space="preserve">Тема </w:t>
      </w:r>
      <w:r>
        <w:rPr>
          <w:rFonts w:ascii="Times New Roman" w:hAnsi="Times New Roman" w:cs="Times New Roman"/>
          <w:b/>
          <w:sz w:val="28"/>
          <w:szCs w:val="28"/>
        </w:rPr>
        <w:t>3</w:t>
      </w:r>
      <w:r w:rsidRPr="00D1313F">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Региональные торговые соглашения как выражение интересов стран и предпринимателей</w:t>
      </w:r>
    </w:p>
    <w:p w14:paraId="223365A1" w14:textId="07FDD995" w:rsidR="00A874DC" w:rsidRPr="003E3990" w:rsidRDefault="00E16A42" w:rsidP="004E6AA3">
      <w:pPr>
        <w:spacing w:before="240" w:after="0"/>
        <w:ind w:right="-6"/>
        <w:jc w:val="both"/>
        <w:rPr>
          <w:rFonts w:ascii="Times New Roman" w:hAnsi="Times New Roman" w:cs="Times New Roman"/>
          <w:bCs/>
          <w:sz w:val="28"/>
          <w:szCs w:val="28"/>
        </w:rPr>
      </w:pPr>
      <w:r w:rsidRPr="00E16A42">
        <w:rPr>
          <w:rFonts w:ascii="Times New Roman" w:hAnsi="Times New Roman" w:cs="Times New Roman"/>
          <w:bCs/>
          <w:sz w:val="28"/>
          <w:szCs w:val="28"/>
        </w:rPr>
        <w:t>Региональные торговые соглашения (РТС) в качестве инструмента регулирования торговли. Основные тенденции формирования РТС. Причины подписания РТС и оценка их эффективности. Соответствие РТС правилам ВТО.</w:t>
      </w:r>
      <w:r>
        <w:rPr>
          <w:rFonts w:ascii="Times New Roman" w:hAnsi="Times New Roman" w:cs="Times New Roman"/>
          <w:bCs/>
          <w:sz w:val="28"/>
          <w:szCs w:val="28"/>
        </w:rPr>
        <w:t xml:space="preserve"> </w:t>
      </w:r>
      <w:proofErr w:type="spellStart"/>
      <w:r w:rsidRPr="00E16A42">
        <w:rPr>
          <w:rFonts w:ascii="Times New Roman" w:hAnsi="Times New Roman" w:cs="Times New Roman"/>
          <w:bCs/>
          <w:sz w:val="28"/>
          <w:szCs w:val="28"/>
        </w:rPr>
        <w:t>Мегарегиональные</w:t>
      </w:r>
      <w:proofErr w:type="spellEnd"/>
      <w:r w:rsidRPr="00E16A42">
        <w:rPr>
          <w:rFonts w:ascii="Times New Roman" w:hAnsi="Times New Roman" w:cs="Times New Roman"/>
          <w:bCs/>
          <w:sz w:val="28"/>
          <w:szCs w:val="28"/>
        </w:rPr>
        <w:t xml:space="preserve"> торговые соглашения: особенности</w:t>
      </w:r>
      <w:r>
        <w:rPr>
          <w:rFonts w:ascii="Times New Roman" w:hAnsi="Times New Roman" w:cs="Times New Roman"/>
          <w:bCs/>
          <w:sz w:val="28"/>
          <w:szCs w:val="28"/>
        </w:rPr>
        <w:t xml:space="preserve"> и перспективы</w:t>
      </w:r>
      <w:r w:rsidR="004623BE">
        <w:rPr>
          <w:rFonts w:ascii="Times New Roman" w:hAnsi="Times New Roman" w:cs="Times New Roman"/>
          <w:bCs/>
          <w:sz w:val="28"/>
          <w:szCs w:val="28"/>
        </w:rPr>
        <w:t>.</w:t>
      </w:r>
    </w:p>
    <w:p w14:paraId="28CE83B1" w14:textId="483A63E7" w:rsidR="00C2771C" w:rsidRDefault="002F6A1C" w:rsidP="00EF4FE6">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w:t>
      </w:r>
      <w:r w:rsidR="007B2858" w:rsidRPr="00480780">
        <w:rPr>
          <w:rFonts w:ascii="Times New Roman" w:hAnsi="Times New Roman" w:cs="Times New Roman"/>
          <w:b/>
          <w:sz w:val="28"/>
          <w:szCs w:val="28"/>
        </w:rPr>
        <w:t xml:space="preserve">ема </w:t>
      </w:r>
      <w:r w:rsidR="00C2771C">
        <w:rPr>
          <w:rFonts w:ascii="Times New Roman" w:hAnsi="Times New Roman" w:cs="Times New Roman"/>
          <w:b/>
          <w:sz w:val="28"/>
          <w:szCs w:val="28"/>
        </w:rPr>
        <w:t>4</w:t>
      </w:r>
      <w:r w:rsidR="007B2858" w:rsidRPr="00480780">
        <w:rPr>
          <w:rFonts w:ascii="Times New Roman" w:hAnsi="Times New Roman" w:cs="Times New Roman"/>
          <w:b/>
          <w:sz w:val="28"/>
          <w:szCs w:val="28"/>
        </w:rPr>
        <w:t xml:space="preserve">. </w:t>
      </w:r>
      <w:bookmarkStart w:id="9" w:name="_Toc71717184"/>
      <w:r w:rsidR="00E16A42" w:rsidRPr="00E16A42">
        <w:rPr>
          <w:rFonts w:ascii="Times New Roman" w:hAnsi="Times New Roman" w:cs="Times New Roman"/>
          <w:b/>
          <w:sz w:val="28"/>
          <w:szCs w:val="28"/>
        </w:rPr>
        <w:t>Особенности и принципы формирования торговой политики в отдельных странах</w:t>
      </w:r>
    </w:p>
    <w:p w14:paraId="0589E50E" w14:textId="77777777" w:rsidR="00E16A42" w:rsidRDefault="00E16A42" w:rsidP="00826B1A">
      <w:pPr>
        <w:spacing w:after="0"/>
        <w:jc w:val="both"/>
        <w:rPr>
          <w:rFonts w:ascii="Times New Roman" w:hAnsi="Times New Roman" w:cs="Times New Roman"/>
          <w:bCs/>
          <w:sz w:val="28"/>
          <w:szCs w:val="28"/>
        </w:rPr>
      </w:pPr>
      <w:r w:rsidRPr="00E16A42">
        <w:rPr>
          <w:rFonts w:ascii="Times New Roman" w:hAnsi="Times New Roman" w:cs="Times New Roman"/>
          <w:bCs/>
          <w:sz w:val="28"/>
          <w:szCs w:val="28"/>
        </w:rPr>
        <w:t xml:space="preserve">Законодательство зарубежных стран в сфере торговой политики.  Формирование торговой политики в </w:t>
      </w:r>
      <w:r>
        <w:rPr>
          <w:rFonts w:ascii="Times New Roman" w:hAnsi="Times New Roman" w:cs="Times New Roman"/>
          <w:bCs/>
          <w:sz w:val="28"/>
          <w:szCs w:val="28"/>
        </w:rPr>
        <w:t xml:space="preserve">странах </w:t>
      </w:r>
      <w:r w:rsidRPr="00E16A42">
        <w:rPr>
          <w:rFonts w:ascii="Times New Roman" w:hAnsi="Times New Roman" w:cs="Times New Roman"/>
          <w:bCs/>
          <w:sz w:val="28"/>
          <w:szCs w:val="28"/>
        </w:rPr>
        <w:t>ЕС. Формирование торговой политики в США. Формирование торговой политики в Японии. Формирование торговой политики в КНР</w:t>
      </w:r>
      <w:r>
        <w:rPr>
          <w:rFonts w:ascii="Times New Roman" w:hAnsi="Times New Roman" w:cs="Times New Roman"/>
          <w:bCs/>
          <w:sz w:val="28"/>
          <w:szCs w:val="28"/>
        </w:rPr>
        <w:t>.</w:t>
      </w:r>
      <w:r w:rsidRPr="00E16A42">
        <w:rPr>
          <w:rFonts w:ascii="Times New Roman" w:hAnsi="Times New Roman" w:cs="Times New Roman"/>
          <w:bCs/>
          <w:sz w:val="28"/>
          <w:szCs w:val="28"/>
        </w:rPr>
        <w:t xml:space="preserve"> Конфликт интересов предприятий и различных групп интересов как движущая сила формирования торговой политики.</w:t>
      </w:r>
    </w:p>
    <w:p w14:paraId="246B0BA0" w14:textId="77777777" w:rsidR="00E16A42" w:rsidRDefault="00E16A42" w:rsidP="00826B1A">
      <w:pPr>
        <w:spacing w:after="0"/>
        <w:jc w:val="both"/>
        <w:rPr>
          <w:rFonts w:ascii="Times New Roman" w:hAnsi="Times New Roman" w:cs="Times New Roman"/>
          <w:bCs/>
          <w:sz w:val="28"/>
          <w:szCs w:val="28"/>
        </w:rPr>
      </w:pPr>
    </w:p>
    <w:p w14:paraId="6D9A78FA" w14:textId="7D63AD86" w:rsidR="00EF4FE6" w:rsidRDefault="00C2771C" w:rsidP="00826B1A">
      <w:pPr>
        <w:spacing w:after="0"/>
        <w:jc w:val="both"/>
        <w:rPr>
          <w:rFonts w:ascii="Times New Roman" w:hAnsi="Times New Roman" w:cs="Times New Roman"/>
          <w:sz w:val="28"/>
          <w:szCs w:val="28"/>
        </w:rPr>
      </w:pPr>
      <w:r>
        <w:rPr>
          <w:rFonts w:ascii="Times New Roman" w:hAnsi="Times New Roman" w:cs="Times New Roman"/>
          <w:b/>
          <w:sz w:val="28"/>
          <w:szCs w:val="28"/>
        </w:rPr>
        <w:t xml:space="preserve">Тема 5. </w:t>
      </w:r>
      <w:r w:rsidR="002F6A8B" w:rsidRPr="002F6A8B">
        <w:rPr>
          <w:rFonts w:ascii="Times New Roman" w:hAnsi="Times New Roman" w:cs="Times New Roman"/>
          <w:b/>
          <w:sz w:val="28"/>
          <w:szCs w:val="28"/>
        </w:rPr>
        <w:t>Роль ТНК в формировании торговой политики и отдельных инструментов ведения бизнеса</w:t>
      </w:r>
    </w:p>
    <w:p w14:paraId="5A1FF013" w14:textId="16EF8E79" w:rsidR="00E32279" w:rsidRDefault="002F6A8B" w:rsidP="002F6A8B">
      <w:pPr>
        <w:spacing w:after="0"/>
        <w:jc w:val="both"/>
        <w:rPr>
          <w:rFonts w:ascii="Times New Roman" w:hAnsi="Times New Roman" w:cs="Times New Roman"/>
          <w:sz w:val="28"/>
        </w:rPr>
      </w:pPr>
      <w:r w:rsidRPr="002F6A8B">
        <w:rPr>
          <w:rFonts w:ascii="Times New Roman" w:hAnsi="Times New Roman" w:cs="Times New Roman"/>
          <w:sz w:val="28"/>
          <w:szCs w:val="28"/>
        </w:rPr>
        <w:t xml:space="preserve">Деятельность ТНК и бизнеса как элемент развития открытых экономик. Характеристика деятельности </w:t>
      </w:r>
      <w:r>
        <w:rPr>
          <w:rFonts w:ascii="Times New Roman" w:hAnsi="Times New Roman" w:cs="Times New Roman"/>
          <w:sz w:val="28"/>
          <w:szCs w:val="28"/>
        </w:rPr>
        <w:t>российских</w:t>
      </w:r>
      <w:r w:rsidRPr="002F6A8B">
        <w:rPr>
          <w:rFonts w:ascii="Times New Roman" w:hAnsi="Times New Roman" w:cs="Times New Roman"/>
          <w:sz w:val="28"/>
          <w:szCs w:val="28"/>
        </w:rPr>
        <w:t xml:space="preserve"> ТНК по продвижению интересов бизнеса. Роль ТНК в обеспечении устойчивого развития как возможность продвижения интересов крупного бизнеса</w:t>
      </w:r>
      <w:r>
        <w:rPr>
          <w:rFonts w:ascii="Times New Roman" w:hAnsi="Times New Roman" w:cs="Times New Roman"/>
          <w:sz w:val="28"/>
          <w:szCs w:val="28"/>
        </w:rPr>
        <w:t xml:space="preserve">. </w:t>
      </w:r>
      <w:r w:rsidRPr="002F6A8B">
        <w:rPr>
          <w:rFonts w:ascii="Times New Roman" w:hAnsi="Times New Roman" w:cs="Times New Roman"/>
          <w:sz w:val="28"/>
          <w:szCs w:val="28"/>
        </w:rPr>
        <w:t xml:space="preserve">Оценка деятельности ТНК в формировании торговой политики в условиях </w:t>
      </w:r>
      <w:proofErr w:type="spellStart"/>
      <w:r w:rsidRPr="002F6A8B">
        <w:rPr>
          <w:rFonts w:ascii="Times New Roman" w:hAnsi="Times New Roman" w:cs="Times New Roman"/>
          <w:sz w:val="28"/>
          <w:szCs w:val="28"/>
        </w:rPr>
        <w:t>глобализационных</w:t>
      </w:r>
      <w:proofErr w:type="spellEnd"/>
      <w:r w:rsidRPr="002F6A8B">
        <w:rPr>
          <w:rFonts w:ascii="Times New Roman" w:hAnsi="Times New Roman" w:cs="Times New Roman"/>
          <w:sz w:val="28"/>
          <w:szCs w:val="28"/>
        </w:rPr>
        <w:t xml:space="preserve"> и </w:t>
      </w:r>
      <w:proofErr w:type="spellStart"/>
      <w:r w:rsidRPr="002F6A8B">
        <w:rPr>
          <w:rFonts w:ascii="Times New Roman" w:hAnsi="Times New Roman" w:cs="Times New Roman"/>
          <w:sz w:val="28"/>
          <w:szCs w:val="28"/>
        </w:rPr>
        <w:t>деглобализационных</w:t>
      </w:r>
      <w:proofErr w:type="spellEnd"/>
      <w:r w:rsidRPr="002F6A8B">
        <w:rPr>
          <w:rFonts w:ascii="Times New Roman" w:hAnsi="Times New Roman" w:cs="Times New Roman"/>
          <w:sz w:val="28"/>
          <w:szCs w:val="28"/>
        </w:rPr>
        <w:t xml:space="preserve"> процессов</w:t>
      </w:r>
      <w:r>
        <w:rPr>
          <w:rFonts w:ascii="Times New Roman" w:hAnsi="Times New Roman" w:cs="Times New Roman"/>
          <w:sz w:val="28"/>
          <w:szCs w:val="28"/>
        </w:rPr>
        <w:t xml:space="preserve">. </w:t>
      </w:r>
      <w:r w:rsidRPr="002F6A8B">
        <w:rPr>
          <w:rFonts w:ascii="Times New Roman" w:hAnsi="Times New Roman" w:cs="Times New Roman"/>
          <w:sz w:val="28"/>
          <w:szCs w:val="28"/>
        </w:rPr>
        <w:t>Перспективы ТНК в сфере формирования торговой политики и отдельных инструментов ведения бизнеса</w:t>
      </w:r>
      <w:r w:rsidR="00346EEE" w:rsidRPr="00346EEE">
        <w:rPr>
          <w:rFonts w:ascii="Times New Roman" w:hAnsi="Times New Roman" w:cs="Times New Roman"/>
          <w:sz w:val="28"/>
        </w:rPr>
        <w:t>.</w:t>
      </w:r>
    </w:p>
    <w:p w14:paraId="382DF6D6" w14:textId="56633726" w:rsidR="002F6A8B" w:rsidRDefault="002F6A8B" w:rsidP="002F6A8B">
      <w:pPr>
        <w:spacing w:after="0"/>
        <w:jc w:val="both"/>
        <w:rPr>
          <w:rFonts w:ascii="Times New Roman" w:hAnsi="Times New Roman" w:cs="Times New Roman"/>
          <w:sz w:val="28"/>
        </w:rPr>
      </w:pPr>
    </w:p>
    <w:p w14:paraId="308F5F92" w14:textId="59E3A479" w:rsidR="002F6A8B" w:rsidRPr="008E7207" w:rsidRDefault="002F6A8B" w:rsidP="002F6A8B">
      <w:pPr>
        <w:rPr>
          <w:rFonts w:ascii="Times New Roman" w:hAnsi="Times New Roman"/>
          <w:b/>
          <w:kern w:val="32"/>
          <w:sz w:val="28"/>
          <w:szCs w:val="28"/>
        </w:rPr>
      </w:pPr>
      <w:r w:rsidRPr="008E7207">
        <w:rPr>
          <w:rFonts w:ascii="Times New Roman" w:hAnsi="Times New Roman"/>
          <w:b/>
          <w:kern w:val="32"/>
          <w:sz w:val="28"/>
          <w:szCs w:val="28"/>
        </w:rPr>
        <w:t xml:space="preserve">Тема 6. Конкурентоспособность компаний на международных рынках товаров </w:t>
      </w:r>
    </w:p>
    <w:p w14:paraId="075234F7" w14:textId="0FA66977" w:rsidR="002F6A8B" w:rsidRPr="00237243" w:rsidRDefault="002F6A8B" w:rsidP="002F6A8B">
      <w:pPr>
        <w:jc w:val="both"/>
        <w:rPr>
          <w:rFonts w:ascii="Times New Roman" w:hAnsi="Times New Roman"/>
          <w:kern w:val="32"/>
          <w:sz w:val="28"/>
          <w:szCs w:val="28"/>
        </w:rPr>
      </w:pPr>
      <w:r w:rsidRPr="00237243">
        <w:rPr>
          <w:rFonts w:ascii="Times New Roman" w:hAnsi="Times New Roman"/>
          <w:kern w:val="32"/>
          <w:sz w:val="28"/>
          <w:szCs w:val="28"/>
        </w:rPr>
        <w:t xml:space="preserve">Конкурентные стратегии и факторы конкурентоспособности международных компаний. Глобальное предпринимательство – новая функция государства в мирохозяйственных связях. Взаимодействие государства и бизнеса как фактор формирования торговой политики. </w:t>
      </w:r>
      <w:r w:rsidRPr="002F6A8B">
        <w:rPr>
          <w:rFonts w:ascii="Times New Roman" w:hAnsi="Times New Roman"/>
          <w:kern w:val="32"/>
          <w:sz w:val="28"/>
          <w:szCs w:val="28"/>
        </w:rPr>
        <w:t>Социальная ответственность бизнеса как форма повышения конкурентоспособности компаний</w:t>
      </w:r>
      <w:r>
        <w:rPr>
          <w:rFonts w:ascii="Times New Roman" w:hAnsi="Times New Roman"/>
          <w:kern w:val="32"/>
          <w:sz w:val="28"/>
          <w:szCs w:val="28"/>
        </w:rPr>
        <w:t xml:space="preserve">. </w:t>
      </w:r>
      <w:r w:rsidRPr="002F6A8B">
        <w:rPr>
          <w:rFonts w:ascii="Times New Roman" w:hAnsi="Times New Roman"/>
          <w:kern w:val="32"/>
          <w:sz w:val="28"/>
          <w:szCs w:val="28"/>
        </w:rPr>
        <w:t>Характеристика промышленного и отраслевого лобби в международном бизнесе</w:t>
      </w:r>
      <w:r w:rsidRPr="00237243">
        <w:rPr>
          <w:rFonts w:ascii="Times New Roman" w:hAnsi="Times New Roman"/>
          <w:kern w:val="32"/>
          <w:sz w:val="28"/>
          <w:szCs w:val="28"/>
        </w:rPr>
        <w:t>.</w:t>
      </w:r>
    </w:p>
    <w:p w14:paraId="3C3FB02C" w14:textId="77777777"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 xml:space="preserve">Тема 7. Трансформация мировой торговой системы: новые вызовы для России  </w:t>
      </w:r>
    </w:p>
    <w:p w14:paraId="37478A9E" w14:textId="61B26A49" w:rsidR="002F6A8B" w:rsidRPr="00E3776C" w:rsidRDefault="00E3776C" w:rsidP="00E3776C">
      <w:pPr>
        <w:spacing w:after="0"/>
        <w:jc w:val="both"/>
        <w:rPr>
          <w:rFonts w:ascii="Times New Roman" w:hAnsi="Times New Roman"/>
          <w:kern w:val="32"/>
          <w:sz w:val="28"/>
          <w:szCs w:val="28"/>
        </w:rPr>
      </w:pPr>
      <w:r w:rsidRPr="00E3776C">
        <w:rPr>
          <w:rFonts w:ascii="Times New Roman" w:hAnsi="Times New Roman"/>
          <w:kern w:val="32"/>
          <w:sz w:val="28"/>
          <w:szCs w:val="28"/>
        </w:rPr>
        <w:t>Глобальные вызовы современной мировой экономики</w:t>
      </w:r>
      <w:r>
        <w:rPr>
          <w:rFonts w:ascii="Times New Roman" w:hAnsi="Times New Roman"/>
          <w:kern w:val="32"/>
          <w:sz w:val="28"/>
          <w:szCs w:val="28"/>
        </w:rPr>
        <w:t xml:space="preserve">. </w:t>
      </w:r>
      <w:r w:rsidRPr="00E3776C">
        <w:rPr>
          <w:rFonts w:ascii="Times New Roman" w:hAnsi="Times New Roman"/>
          <w:kern w:val="32"/>
          <w:sz w:val="28"/>
          <w:szCs w:val="28"/>
        </w:rPr>
        <w:t>Региональные вызовы современной мировой экономики</w:t>
      </w:r>
      <w:r>
        <w:rPr>
          <w:rFonts w:ascii="Times New Roman" w:hAnsi="Times New Roman"/>
          <w:kern w:val="32"/>
          <w:sz w:val="28"/>
          <w:szCs w:val="28"/>
        </w:rPr>
        <w:t xml:space="preserve">. </w:t>
      </w:r>
      <w:r w:rsidRPr="00E3776C">
        <w:rPr>
          <w:rFonts w:ascii="Times New Roman" w:hAnsi="Times New Roman"/>
          <w:kern w:val="32"/>
          <w:sz w:val="28"/>
          <w:szCs w:val="28"/>
        </w:rPr>
        <w:t>Сущность и последствия трансформации мировой торговой системы</w:t>
      </w:r>
      <w:r>
        <w:rPr>
          <w:rFonts w:ascii="Times New Roman" w:hAnsi="Times New Roman"/>
          <w:kern w:val="32"/>
          <w:sz w:val="28"/>
          <w:szCs w:val="28"/>
        </w:rPr>
        <w:t xml:space="preserve">. </w:t>
      </w:r>
      <w:r w:rsidRPr="00E3776C">
        <w:rPr>
          <w:rFonts w:ascii="Times New Roman" w:hAnsi="Times New Roman"/>
          <w:kern w:val="32"/>
          <w:sz w:val="28"/>
          <w:szCs w:val="28"/>
        </w:rPr>
        <w:t xml:space="preserve">Особенности торговых войн на современном </w:t>
      </w:r>
      <w:r w:rsidRPr="00E3776C">
        <w:rPr>
          <w:rFonts w:ascii="Times New Roman" w:hAnsi="Times New Roman"/>
          <w:kern w:val="32"/>
          <w:sz w:val="28"/>
          <w:szCs w:val="28"/>
        </w:rPr>
        <w:lastRenderedPageBreak/>
        <w:t>этапе</w:t>
      </w:r>
      <w:r>
        <w:rPr>
          <w:rFonts w:ascii="Times New Roman" w:hAnsi="Times New Roman"/>
          <w:kern w:val="32"/>
          <w:sz w:val="28"/>
          <w:szCs w:val="28"/>
        </w:rPr>
        <w:t xml:space="preserve">. </w:t>
      </w:r>
      <w:r w:rsidRPr="00E3776C">
        <w:rPr>
          <w:rFonts w:ascii="Times New Roman" w:hAnsi="Times New Roman"/>
          <w:kern w:val="32"/>
          <w:sz w:val="28"/>
          <w:szCs w:val="28"/>
        </w:rPr>
        <w:t>Геоэкономические основы национальной безопасности</w:t>
      </w:r>
      <w:r>
        <w:rPr>
          <w:rFonts w:ascii="Times New Roman" w:hAnsi="Times New Roman"/>
          <w:kern w:val="32"/>
          <w:sz w:val="28"/>
          <w:szCs w:val="28"/>
        </w:rPr>
        <w:t xml:space="preserve">. </w:t>
      </w:r>
      <w:r w:rsidRPr="00E3776C">
        <w:rPr>
          <w:rFonts w:ascii="Times New Roman" w:hAnsi="Times New Roman"/>
          <w:kern w:val="32"/>
          <w:sz w:val="28"/>
          <w:szCs w:val="28"/>
        </w:rPr>
        <w:t>Перспективы позиционирования российских компаний в мировой экономике</w:t>
      </w:r>
      <w:r>
        <w:rPr>
          <w:rFonts w:ascii="Times New Roman" w:hAnsi="Times New Roman"/>
          <w:kern w:val="32"/>
          <w:sz w:val="28"/>
          <w:szCs w:val="28"/>
        </w:rPr>
        <w:t xml:space="preserve">. </w:t>
      </w:r>
      <w:r w:rsidRPr="00E3776C">
        <w:rPr>
          <w:rFonts w:ascii="Times New Roman" w:hAnsi="Times New Roman"/>
          <w:kern w:val="32"/>
          <w:sz w:val="28"/>
          <w:szCs w:val="28"/>
        </w:rPr>
        <w:t>Практика содействия бизнесу в противодействии дискриминационным торговым ограничениям</w:t>
      </w:r>
      <w:r>
        <w:rPr>
          <w:rFonts w:ascii="Times New Roman" w:hAnsi="Times New Roman"/>
          <w:kern w:val="32"/>
          <w:sz w:val="28"/>
          <w:szCs w:val="28"/>
        </w:rPr>
        <w:t>.</w:t>
      </w:r>
    </w:p>
    <w:p w14:paraId="3B0EC7A9" w14:textId="77777777" w:rsidR="00E3776C" w:rsidRDefault="00E3776C" w:rsidP="00E3776C">
      <w:pPr>
        <w:rPr>
          <w:rFonts w:ascii="Times New Roman" w:hAnsi="Times New Roman"/>
          <w:b/>
          <w:kern w:val="32"/>
          <w:sz w:val="28"/>
          <w:szCs w:val="28"/>
        </w:rPr>
      </w:pPr>
    </w:p>
    <w:p w14:paraId="33DF8751" w14:textId="79F737F5"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 8. Роль регионального и интеграционного фактор</w:t>
      </w:r>
      <w:r>
        <w:rPr>
          <w:rFonts w:ascii="Times New Roman" w:hAnsi="Times New Roman"/>
          <w:b/>
          <w:kern w:val="32"/>
          <w:sz w:val="28"/>
          <w:szCs w:val="28"/>
        </w:rPr>
        <w:t>ов</w:t>
      </w:r>
      <w:r w:rsidRPr="008E7207">
        <w:rPr>
          <w:rFonts w:ascii="Times New Roman" w:hAnsi="Times New Roman"/>
          <w:b/>
          <w:kern w:val="32"/>
          <w:sz w:val="28"/>
          <w:szCs w:val="28"/>
        </w:rPr>
        <w:t xml:space="preserve"> в формировании торговой политики страны </w:t>
      </w:r>
    </w:p>
    <w:p w14:paraId="2156FD54" w14:textId="72CDF163" w:rsidR="00E3776C" w:rsidRPr="00237243" w:rsidRDefault="00E3776C" w:rsidP="00E3776C">
      <w:pPr>
        <w:jc w:val="both"/>
        <w:rPr>
          <w:rFonts w:ascii="Times New Roman" w:hAnsi="Times New Roman"/>
          <w:kern w:val="32"/>
          <w:sz w:val="28"/>
          <w:szCs w:val="28"/>
        </w:rPr>
      </w:pPr>
      <w:r w:rsidRPr="00237243">
        <w:rPr>
          <w:rFonts w:ascii="Times New Roman" w:hAnsi="Times New Roman"/>
          <w:kern w:val="32"/>
          <w:sz w:val="28"/>
          <w:szCs w:val="28"/>
        </w:rPr>
        <w:t>Двустороннее и региональное торговое сотрудничество. Особенности системы экспортной поддержки в отдельных регионах и странах. Ведущие мировые интеграционные группировки: опыт содействия бизнес-сообществу на международной арене. Торговая политика ЕАЭС.</w:t>
      </w:r>
      <w:r>
        <w:rPr>
          <w:rFonts w:ascii="Times New Roman" w:hAnsi="Times New Roman"/>
          <w:kern w:val="32"/>
          <w:sz w:val="28"/>
          <w:szCs w:val="28"/>
        </w:rPr>
        <w:t xml:space="preserve"> </w:t>
      </w:r>
      <w:r w:rsidRPr="00E3776C">
        <w:rPr>
          <w:rFonts w:ascii="Times New Roman" w:hAnsi="Times New Roman"/>
          <w:kern w:val="32"/>
          <w:sz w:val="28"/>
          <w:szCs w:val="28"/>
        </w:rPr>
        <w:t>Торговая политика БРИКС</w:t>
      </w:r>
      <w:r>
        <w:rPr>
          <w:rFonts w:ascii="Times New Roman" w:hAnsi="Times New Roman"/>
          <w:kern w:val="32"/>
          <w:sz w:val="28"/>
          <w:szCs w:val="28"/>
        </w:rPr>
        <w:t xml:space="preserve">. </w:t>
      </w:r>
      <w:r w:rsidRPr="00E3776C">
        <w:rPr>
          <w:rFonts w:ascii="Times New Roman" w:hAnsi="Times New Roman"/>
          <w:kern w:val="32"/>
          <w:sz w:val="28"/>
          <w:szCs w:val="28"/>
        </w:rPr>
        <w:t>Торговая политика АСЕАН</w:t>
      </w:r>
      <w:r>
        <w:rPr>
          <w:rFonts w:ascii="Times New Roman" w:hAnsi="Times New Roman"/>
          <w:kern w:val="32"/>
          <w:sz w:val="28"/>
          <w:szCs w:val="28"/>
        </w:rPr>
        <w:t>.</w:t>
      </w:r>
    </w:p>
    <w:p w14:paraId="164A006A" w14:textId="77777777" w:rsidR="00826B1A" w:rsidRDefault="00826B1A" w:rsidP="00826B1A">
      <w:pPr>
        <w:spacing w:after="0"/>
        <w:jc w:val="both"/>
        <w:rPr>
          <w:rFonts w:ascii="Times New Roman" w:hAnsi="Times New Roman" w:cs="Times New Roman"/>
          <w:sz w:val="28"/>
          <w:szCs w:val="28"/>
        </w:rPr>
      </w:pPr>
    </w:p>
    <w:p w14:paraId="2FFEB17C" w14:textId="28E6AC3C" w:rsidR="007B2858" w:rsidRPr="00791FC0" w:rsidRDefault="00791FC0" w:rsidP="00EF4FE6">
      <w:pPr>
        <w:spacing w:before="240" w:after="0"/>
        <w:ind w:right="-6"/>
        <w:jc w:val="both"/>
        <w:rPr>
          <w:rFonts w:ascii="Times New Roman" w:hAnsi="Times New Roman" w:cs="Times New Roman"/>
          <w:b/>
          <w:sz w:val="28"/>
        </w:rPr>
      </w:pPr>
      <w:r>
        <w:rPr>
          <w:rFonts w:ascii="Times New Roman" w:hAnsi="Times New Roman" w:cs="Times New Roman"/>
          <w:b/>
          <w:sz w:val="28"/>
        </w:rPr>
        <w:t xml:space="preserve">5.2. </w:t>
      </w:r>
      <w:r w:rsidR="007B2858" w:rsidRPr="00791FC0">
        <w:rPr>
          <w:rFonts w:ascii="Times New Roman" w:hAnsi="Times New Roman" w:cs="Times New Roman"/>
          <w:b/>
          <w:sz w:val="28"/>
        </w:rPr>
        <w:t>Учебно-тематический план</w:t>
      </w:r>
      <w:bookmarkEnd w:id="9"/>
    </w:p>
    <w:p w14:paraId="58EBA6C1" w14:textId="77777777" w:rsidR="00EF66DA" w:rsidRPr="00EF66DA" w:rsidRDefault="00EF66DA" w:rsidP="00053A55">
      <w:pPr>
        <w:pStyle w:val="af0"/>
        <w:spacing w:after="0" w:line="240" w:lineRule="auto"/>
        <w:ind w:left="0" w:firstLine="709"/>
        <w:contextualSpacing w:val="0"/>
        <w:jc w:val="center"/>
        <w:rPr>
          <w:rFonts w:ascii="Times New Roman" w:hAnsi="Times New Roman"/>
          <w:sz w:val="24"/>
          <w:szCs w:val="24"/>
        </w:rPr>
      </w:pPr>
    </w:p>
    <w:tbl>
      <w:tblPr>
        <w:tblW w:w="9435" w:type="dxa"/>
        <w:tblLayout w:type="fixed"/>
        <w:tblCellMar>
          <w:left w:w="40" w:type="dxa"/>
          <w:right w:w="40" w:type="dxa"/>
        </w:tblCellMar>
        <w:tblLook w:val="04A0" w:firstRow="1" w:lastRow="0" w:firstColumn="1" w:lastColumn="0" w:noHBand="0" w:noVBand="1"/>
      </w:tblPr>
      <w:tblGrid>
        <w:gridCol w:w="461"/>
        <w:gridCol w:w="2083"/>
        <w:gridCol w:w="898"/>
        <w:gridCol w:w="945"/>
        <w:gridCol w:w="850"/>
        <w:gridCol w:w="1276"/>
        <w:gridCol w:w="1040"/>
        <w:gridCol w:w="1882"/>
      </w:tblGrid>
      <w:tr w:rsidR="007B2858" w:rsidRPr="00E07DA7" w14:paraId="6437E68A" w14:textId="77777777" w:rsidTr="00912F4D">
        <w:trPr>
          <w:trHeight w:val="458"/>
        </w:trPr>
        <w:tc>
          <w:tcPr>
            <w:tcW w:w="461" w:type="dxa"/>
            <w:tcBorders>
              <w:top w:val="single" w:sz="6" w:space="0" w:color="auto"/>
              <w:left w:val="single" w:sz="6" w:space="0" w:color="auto"/>
              <w:bottom w:val="nil"/>
              <w:right w:val="single" w:sz="6" w:space="0" w:color="auto"/>
            </w:tcBorders>
            <w:shd w:val="clear" w:color="auto" w:fill="FFFFFF"/>
            <w:hideMark/>
          </w:tcPr>
          <w:p w14:paraId="6369299B" w14:textId="77777777" w:rsidR="007B2858" w:rsidRPr="00E07DA7" w:rsidRDefault="007B2858">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 п/п</w:t>
            </w:r>
          </w:p>
        </w:tc>
        <w:tc>
          <w:tcPr>
            <w:tcW w:w="2083" w:type="dxa"/>
            <w:tcBorders>
              <w:top w:val="single" w:sz="6" w:space="0" w:color="auto"/>
              <w:left w:val="single" w:sz="6" w:space="0" w:color="auto"/>
              <w:bottom w:val="nil"/>
              <w:right w:val="single" w:sz="6" w:space="0" w:color="auto"/>
            </w:tcBorders>
            <w:shd w:val="clear" w:color="auto" w:fill="FFFFFF"/>
            <w:hideMark/>
          </w:tcPr>
          <w:p w14:paraId="546E03F0" w14:textId="77777777" w:rsidR="007B2858" w:rsidRPr="00E07DA7" w:rsidRDefault="007B2858">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 темы (раздела) дисциплины</w:t>
            </w:r>
          </w:p>
        </w:tc>
        <w:tc>
          <w:tcPr>
            <w:tcW w:w="500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99E5DB" w14:textId="77777777" w:rsidR="007B2858" w:rsidRPr="00E07DA7" w:rsidRDefault="007B2858">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 в часах</w:t>
            </w:r>
          </w:p>
        </w:tc>
        <w:tc>
          <w:tcPr>
            <w:tcW w:w="188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13C9F6" w14:textId="77777777" w:rsidR="007B2858" w:rsidRPr="00E07DA7" w:rsidRDefault="007B2858">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 текущего контроля успеваемости</w:t>
            </w:r>
          </w:p>
        </w:tc>
      </w:tr>
      <w:tr w:rsidR="00951E6E" w:rsidRPr="00E07DA7" w14:paraId="6EC4E793" w14:textId="77777777" w:rsidTr="001E2DB5">
        <w:trPr>
          <w:trHeight w:val="502"/>
        </w:trPr>
        <w:tc>
          <w:tcPr>
            <w:tcW w:w="461" w:type="dxa"/>
            <w:tcBorders>
              <w:top w:val="nil"/>
              <w:left w:val="single" w:sz="6" w:space="0" w:color="auto"/>
              <w:bottom w:val="nil"/>
              <w:right w:val="single" w:sz="6" w:space="0" w:color="auto"/>
            </w:tcBorders>
            <w:shd w:val="clear" w:color="auto" w:fill="FFFFFF"/>
          </w:tcPr>
          <w:p w14:paraId="4F9425DB" w14:textId="77777777" w:rsidR="007B2858" w:rsidRPr="00E07DA7" w:rsidRDefault="007B2858">
            <w:pPr>
              <w:rPr>
                <w:rFonts w:ascii="Times New Roman" w:eastAsia="Times New Roman" w:hAnsi="Times New Roman" w:cs="Times New Roman"/>
                <w:sz w:val="24"/>
                <w:szCs w:val="24"/>
              </w:rPr>
            </w:pPr>
          </w:p>
        </w:tc>
        <w:tc>
          <w:tcPr>
            <w:tcW w:w="2083" w:type="dxa"/>
            <w:tcBorders>
              <w:top w:val="nil"/>
              <w:left w:val="single" w:sz="6" w:space="0" w:color="auto"/>
              <w:bottom w:val="nil"/>
              <w:right w:val="single" w:sz="6" w:space="0" w:color="auto"/>
            </w:tcBorders>
            <w:shd w:val="clear" w:color="auto" w:fill="FFFFFF"/>
          </w:tcPr>
          <w:p w14:paraId="017D27B7" w14:textId="77777777" w:rsidR="007B2858" w:rsidRPr="00E07DA7" w:rsidRDefault="007B2858">
            <w:pPr>
              <w:rPr>
                <w:rFonts w:ascii="Times New Roman" w:eastAsia="Times New Roman" w:hAnsi="Times New Roman" w:cs="Times New Roman"/>
                <w:sz w:val="24"/>
                <w:szCs w:val="24"/>
              </w:rPr>
            </w:pPr>
          </w:p>
        </w:tc>
        <w:tc>
          <w:tcPr>
            <w:tcW w:w="898" w:type="dxa"/>
            <w:tcBorders>
              <w:top w:val="single" w:sz="6" w:space="0" w:color="auto"/>
              <w:left w:val="single" w:sz="6" w:space="0" w:color="auto"/>
              <w:bottom w:val="nil"/>
              <w:right w:val="single" w:sz="6" w:space="0" w:color="auto"/>
            </w:tcBorders>
            <w:shd w:val="clear" w:color="auto" w:fill="FFFFFF"/>
            <w:hideMark/>
          </w:tcPr>
          <w:p w14:paraId="39695333" w14:textId="77777777" w:rsidR="007B2858" w:rsidRPr="00E07DA7" w:rsidRDefault="007B2858">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3071"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8A99C74" w14:textId="77777777" w:rsidR="007B2858" w:rsidRPr="00E07DA7" w:rsidRDefault="007B2858">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 работа</w:t>
            </w:r>
          </w:p>
        </w:tc>
        <w:tc>
          <w:tcPr>
            <w:tcW w:w="104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DE3D3AD" w14:textId="77777777" w:rsidR="007B2858" w:rsidRPr="00E07DA7" w:rsidRDefault="007B2858" w:rsidP="00A72EA6">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w:t>
            </w:r>
            <w:r w:rsidR="00951E6E" w:rsidRPr="00E07DA7">
              <w:rPr>
                <w:rFonts w:ascii="Times New Roman" w:hAnsi="Times New Roman" w:cs="Times New Roman"/>
                <w:b/>
                <w:bCs/>
                <w:sz w:val="20"/>
                <w:szCs w:val="20"/>
              </w:rPr>
              <w:t xml:space="preserve">оятельная </w:t>
            </w:r>
            <w:r w:rsidRPr="00E07DA7">
              <w:rPr>
                <w:rFonts w:ascii="Times New Roman" w:hAnsi="Times New Roman" w:cs="Times New Roman"/>
                <w:b/>
                <w:bCs/>
                <w:sz w:val="20"/>
                <w:szCs w:val="20"/>
              </w:rPr>
              <w:t>работа</w:t>
            </w: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83C5CE7" w14:textId="77777777" w:rsidR="007B2858" w:rsidRPr="00E07DA7" w:rsidRDefault="007B2858">
            <w:pPr>
              <w:spacing w:after="0" w:line="240" w:lineRule="auto"/>
              <w:rPr>
                <w:rFonts w:ascii="Times New Roman" w:hAnsi="Times New Roman" w:cs="Times New Roman"/>
                <w:b/>
                <w:bCs/>
                <w:sz w:val="24"/>
                <w:szCs w:val="24"/>
              </w:rPr>
            </w:pPr>
          </w:p>
        </w:tc>
      </w:tr>
      <w:tr w:rsidR="001E2DB5" w:rsidRPr="00E07DA7" w14:paraId="56B92FAE" w14:textId="77777777" w:rsidTr="001E2DB5">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14:paraId="12F4F48E" w14:textId="77777777" w:rsidR="001E2DB5" w:rsidRPr="00E07DA7" w:rsidRDefault="001E2DB5">
            <w:pPr>
              <w:rPr>
                <w:rFonts w:ascii="Times New Roman" w:eastAsia="Times New Roman" w:hAnsi="Times New Roman" w:cs="Times New Roman"/>
                <w:sz w:val="24"/>
                <w:szCs w:val="24"/>
              </w:rPr>
            </w:pPr>
          </w:p>
        </w:tc>
        <w:tc>
          <w:tcPr>
            <w:tcW w:w="2083" w:type="dxa"/>
            <w:tcBorders>
              <w:top w:val="nil"/>
              <w:left w:val="single" w:sz="6" w:space="0" w:color="auto"/>
              <w:bottom w:val="single" w:sz="6" w:space="0" w:color="auto"/>
              <w:right w:val="single" w:sz="6" w:space="0" w:color="auto"/>
            </w:tcBorders>
            <w:shd w:val="clear" w:color="auto" w:fill="FFFFFF"/>
          </w:tcPr>
          <w:p w14:paraId="5A56B2B1" w14:textId="77777777" w:rsidR="001E2DB5" w:rsidRPr="00E07DA7" w:rsidRDefault="001E2DB5">
            <w:pPr>
              <w:rPr>
                <w:rFonts w:ascii="Times New Roman" w:eastAsia="Times New Roman" w:hAnsi="Times New Roman" w:cs="Times New Roman"/>
                <w:sz w:val="24"/>
                <w:szCs w:val="24"/>
              </w:rPr>
            </w:pPr>
          </w:p>
        </w:tc>
        <w:tc>
          <w:tcPr>
            <w:tcW w:w="898" w:type="dxa"/>
            <w:tcBorders>
              <w:top w:val="nil"/>
              <w:left w:val="single" w:sz="6" w:space="0" w:color="auto"/>
              <w:bottom w:val="single" w:sz="6" w:space="0" w:color="auto"/>
              <w:right w:val="single" w:sz="6" w:space="0" w:color="auto"/>
            </w:tcBorders>
            <w:shd w:val="clear" w:color="auto" w:fill="FFFFFF"/>
          </w:tcPr>
          <w:p w14:paraId="4B12189A" w14:textId="77777777" w:rsidR="001E2DB5" w:rsidRPr="00E07DA7" w:rsidRDefault="001E2DB5">
            <w:pPr>
              <w:rPr>
                <w:rFonts w:ascii="Times New Roman" w:eastAsia="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469FCB" w14:textId="77777777" w:rsidR="001E2DB5" w:rsidRPr="00E07DA7" w:rsidRDefault="001E2DB5">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06CEC0B" w14:textId="77777777" w:rsidR="001E2DB5" w:rsidRPr="00E07DA7" w:rsidRDefault="001E2DB5">
            <w:pPr>
              <w:shd w:val="clear" w:color="auto" w:fill="FFFFFF"/>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1E5704E" w14:textId="65500463" w:rsidR="001E2DB5" w:rsidRPr="00E07DA7" w:rsidRDefault="001E2DB5">
            <w:pPr>
              <w:shd w:val="clear" w:color="auto" w:fill="FFFFFF"/>
              <w:rPr>
                <w:rFonts w:ascii="Times New Roman" w:hAnsi="Times New Roman" w:cs="Times New Roman"/>
                <w:b/>
                <w:sz w:val="18"/>
                <w:szCs w:val="18"/>
              </w:rPr>
            </w:pPr>
            <w:proofErr w:type="spellStart"/>
            <w:r w:rsidRPr="00E07DA7">
              <w:rPr>
                <w:rFonts w:ascii="Times New Roman" w:hAnsi="Times New Roman" w:cs="Times New Roman"/>
                <w:b/>
                <w:sz w:val="18"/>
                <w:szCs w:val="18"/>
              </w:rPr>
              <w:t>Практ</w:t>
            </w:r>
            <w:proofErr w:type="spellEnd"/>
            <w:r w:rsidRPr="00E07DA7">
              <w:rPr>
                <w:rFonts w:ascii="Times New Roman" w:hAnsi="Times New Roman" w:cs="Times New Roman"/>
                <w:b/>
                <w:sz w:val="18"/>
                <w:szCs w:val="18"/>
              </w:rPr>
              <w:t xml:space="preserve">. и </w:t>
            </w:r>
            <w:proofErr w:type="spellStart"/>
            <w:r w:rsidRPr="00E07DA7">
              <w:rPr>
                <w:rFonts w:ascii="Times New Roman" w:hAnsi="Times New Roman" w:cs="Times New Roman"/>
                <w:b/>
                <w:sz w:val="18"/>
                <w:szCs w:val="18"/>
              </w:rPr>
              <w:t>семин</w:t>
            </w:r>
            <w:proofErr w:type="spellEnd"/>
            <w:r w:rsidRPr="00E07DA7">
              <w:rPr>
                <w:rFonts w:ascii="Times New Roman" w:hAnsi="Times New Roman" w:cs="Times New Roman"/>
                <w:b/>
                <w:sz w:val="18"/>
                <w:szCs w:val="18"/>
              </w:rPr>
              <w:t>. занятия</w:t>
            </w:r>
          </w:p>
        </w:tc>
        <w:tc>
          <w:tcPr>
            <w:tcW w:w="1040" w:type="dxa"/>
            <w:vMerge/>
            <w:tcBorders>
              <w:top w:val="single" w:sz="6" w:space="0" w:color="auto"/>
              <w:left w:val="single" w:sz="6" w:space="0" w:color="auto"/>
              <w:bottom w:val="single" w:sz="6" w:space="0" w:color="auto"/>
              <w:right w:val="single" w:sz="6" w:space="0" w:color="auto"/>
            </w:tcBorders>
            <w:vAlign w:val="center"/>
            <w:hideMark/>
          </w:tcPr>
          <w:p w14:paraId="3A1244D1" w14:textId="77777777" w:rsidR="001E2DB5" w:rsidRPr="00E07DA7" w:rsidRDefault="001E2DB5">
            <w:pPr>
              <w:spacing w:after="0" w:line="240" w:lineRule="auto"/>
              <w:rPr>
                <w:rFonts w:ascii="Times New Roman" w:hAnsi="Times New Roman" w:cs="Times New Roman"/>
                <w:b/>
                <w:bCs/>
                <w:sz w:val="24"/>
                <w:szCs w:val="24"/>
              </w:rPr>
            </w:pP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9E6CFA7" w14:textId="77777777" w:rsidR="001E2DB5" w:rsidRPr="00E07DA7" w:rsidRDefault="001E2DB5">
            <w:pPr>
              <w:spacing w:after="0" w:line="240" w:lineRule="auto"/>
              <w:rPr>
                <w:rFonts w:ascii="Times New Roman" w:hAnsi="Times New Roman" w:cs="Times New Roman"/>
                <w:b/>
                <w:bCs/>
                <w:sz w:val="24"/>
                <w:szCs w:val="24"/>
              </w:rPr>
            </w:pPr>
          </w:p>
        </w:tc>
      </w:tr>
      <w:tr w:rsidR="001E2DB5" w:rsidRPr="00E07DA7" w14:paraId="272F99CB" w14:textId="77777777" w:rsidTr="001E2DB5">
        <w:trPr>
          <w:trHeight w:hRule="exact" w:val="1720"/>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19670346" w14:textId="77777777" w:rsidR="001E2DB5" w:rsidRPr="00E07DA7" w:rsidRDefault="001E2DB5" w:rsidP="00A72EA6">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FF55ED6" w14:textId="2AA2DA81" w:rsidR="001E2DB5" w:rsidRPr="00C2771C" w:rsidRDefault="001E2DB5" w:rsidP="00A72EA6">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343F962" w14:textId="22806374" w:rsidR="001E2DB5" w:rsidRPr="00E07DA7" w:rsidRDefault="001E2DB5" w:rsidP="006D1E00">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1C2DC94" w14:textId="73855B16"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B94C12E" w14:textId="3E910D98"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629F728" w14:textId="49C6BE35" w:rsidR="001E2DB5" w:rsidRPr="00E07DA7"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2FBB576" w14:textId="292FEC49"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3D6D5A57" w14:textId="77777777" w:rsidR="001E2DB5" w:rsidRPr="00E07DA7" w:rsidRDefault="001E2DB5" w:rsidP="00951E6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1E2DB5" w:rsidRPr="00E07DA7" w14:paraId="69EF73B1" w14:textId="77777777" w:rsidTr="001E2DB5">
        <w:trPr>
          <w:trHeight w:hRule="exact" w:val="209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682BC095" w14:textId="77777777" w:rsidR="001E2DB5" w:rsidRPr="00E07DA7" w:rsidRDefault="001E2DB5" w:rsidP="00A72EA6">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1880B0A" w14:textId="6742F26D" w:rsidR="001E2DB5" w:rsidRPr="00C2771C" w:rsidRDefault="001E2DB5" w:rsidP="00D226F5">
            <w:pPr>
              <w:spacing w:line="240" w:lineRule="auto"/>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0B1C6297" w14:textId="62871A98" w:rsidR="001E2DB5" w:rsidRPr="00E07DA7" w:rsidRDefault="001E2DB5" w:rsidP="007A337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5AFEFA52" w14:textId="645FCA9F"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2D5EFDD" w14:textId="2C7F2ACF"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431B6BB5" w14:textId="3A96138B" w:rsidR="001E2DB5" w:rsidRPr="00E07DA7"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0DFFC723" w14:textId="21F62B94"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8874F06"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58CD57F1" w14:textId="77777777" w:rsidTr="001E2DB5">
        <w:trPr>
          <w:trHeight w:hRule="exact" w:val="186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22363754" w14:textId="77777777"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 xml:space="preserve">3. </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14F545D2" w14:textId="1F58D2F1" w:rsidR="001E2DB5" w:rsidRPr="00E32279" w:rsidRDefault="001E2DB5" w:rsidP="00A72EA6">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0843486" w14:textId="1A5358DE"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ADFCB1B" w14:textId="293C98EF"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67F76CB" w14:textId="23C19C04"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2203C1F" w14:textId="4203947B" w:rsidR="001E2DB5" w:rsidRPr="00E07DA7"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09AF66C1" w14:textId="312ED517"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905A666"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0351F107" w14:textId="77777777" w:rsidTr="001E2DB5">
        <w:trPr>
          <w:trHeight w:hRule="exact" w:val="1846"/>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8B39DED" w14:textId="77777777"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lastRenderedPageBreak/>
              <w:t>4.</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DBE8415" w14:textId="1CC9A263" w:rsidR="001E2DB5" w:rsidRPr="00C2771C" w:rsidRDefault="001E2DB5" w:rsidP="00A72EA6">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10DE048E" w14:textId="2BF96AE6"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306176DB" w14:textId="37F59B49"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6197D09" w14:textId="51A47B4D"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08097C01" w14:textId="25F1BB52" w:rsidR="001E2DB5" w:rsidRPr="00E07DA7" w:rsidRDefault="001E2DB5"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6EE6E922" w14:textId="51A004B0"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B8AB517"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1FE2CF81"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79983976" w14:textId="77777777"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5FE14C3E" w14:textId="7D55EE33" w:rsidR="001E2DB5" w:rsidRPr="00C2771C" w:rsidRDefault="001E2DB5" w:rsidP="00DF665C">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136D856" w14:textId="3E0A4229" w:rsidR="001E2DB5" w:rsidRPr="00B6704B"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165813" w14:textId="63D286A7"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43D9BE8" w14:textId="61C42F2E"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4099FBB4" w14:textId="7E8326AA" w:rsidR="001E2DB5" w:rsidRPr="00E07DA7" w:rsidRDefault="001E2DB5"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6E59F929" w14:textId="3D017628"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0CB892C2"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53813160"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78B86C11" w14:textId="3F8CA220"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5616B5CB" w14:textId="4B5D6AD0" w:rsidR="001E2DB5" w:rsidRPr="00C2771C" w:rsidRDefault="001E2DB5"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4049230F" w14:textId="4AC747BE"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50D2C905" w14:textId="1E849421"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176A519" w14:textId="3E52D1DA"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218B962" w14:textId="5EED23E8" w:rsidR="001E2DB5"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098C8666" w14:textId="7C1E9F97"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F0CA775" w14:textId="5296C905" w:rsidR="001E2DB5" w:rsidRPr="00487F11" w:rsidRDefault="001E2DB5">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1E2DB5" w:rsidRPr="00E07DA7" w14:paraId="628F8BFA"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1A1ED2CC" w14:textId="113473A1"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2B8993DC" w14:textId="7CABB6C5" w:rsidR="001E2DB5" w:rsidRPr="00C2771C" w:rsidRDefault="001E2DB5"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7FA17CB" w14:textId="6B3B6D93"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306F9B6B" w14:textId="5F337933"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4AA1516" w14:textId="3BDCD525"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DE0F089" w14:textId="5848C13F" w:rsidR="001E2DB5"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3978B6B3" w14:textId="3DDD5380"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705BF7A" w14:textId="7DAA99EE" w:rsidR="001E2DB5" w:rsidRPr="00487F11" w:rsidRDefault="001E2DB5">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1E2DB5" w:rsidRPr="00E07DA7" w14:paraId="6B38E208"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56F1EF82" w14:textId="777B2194"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A7E31A9" w14:textId="0FD50064" w:rsidR="001E2DB5" w:rsidRPr="00C2771C" w:rsidRDefault="001E2DB5"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7643D54A" w14:textId="0B5D0AD7"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235A813A" w14:textId="12420D82"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21C65F6" w14:textId="1EE47B4A"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78966A9" w14:textId="2B26B170" w:rsidR="001E2DB5"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2D3425F5" w14:textId="31B47F04"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44A0E333" w14:textId="14E04CDB" w:rsidR="001E2DB5" w:rsidRPr="00487F11" w:rsidRDefault="001E2DB5">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1E2DB5" w:rsidRPr="00E07DA7" w14:paraId="35BB1BE1" w14:textId="77777777" w:rsidTr="00DA0F6F">
        <w:trPr>
          <w:trHeight w:hRule="exact" w:val="1320"/>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3F5616" w14:textId="77777777" w:rsidR="001E2DB5" w:rsidRPr="00E07DA7" w:rsidRDefault="001E2DB5"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27D67C1C" w14:textId="77777777" w:rsidR="001E2DB5" w:rsidRPr="00E07DA7" w:rsidRDefault="001E2DB5" w:rsidP="00A72EA6">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 целом по дисциплине</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A640A26" w14:textId="77777777" w:rsidR="001E2DB5" w:rsidRPr="00E07DA7" w:rsidRDefault="001E2DB5"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AE634B1" w14:textId="069453B4"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C801876" w14:textId="48E630F2"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41597AE2" w14:textId="1F0E7FA7" w:rsidR="001E2DB5" w:rsidRPr="00E07DA7" w:rsidRDefault="001E2DB5" w:rsidP="0048375F">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0CC0A18" w14:textId="64F2BE2D"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w:t>
            </w:r>
            <w:r w:rsidRPr="00E07DA7">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4EABF3F7" w14:textId="6C0804AA" w:rsidR="001E2DB5" w:rsidRPr="00E07DA7" w:rsidRDefault="001E2DB5" w:rsidP="00A72EA6">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 xml:space="preserve">Согласно учебному плану: </w:t>
            </w:r>
            <w:r w:rsidR="00DA0F6F" w:rsidRPr="00DA0F6F">
              <w:rPr>
                <w:rFonts w:ascii="Times New Roman" w:hAnsi="Times New Roman" w:cs="Times New Roman"/>
                <w:b/>
                <w:sz w:val="20"/>
                <w:szCs w:val="20"/>
              </w:rPr>
              <w:t xml:space="preserve">Домашнее творческое задание / </w:t>
            </w:r>
            <w:r w:rsidRPr="00E07DA7">
              <w:rPr>
                <w:rFonts w:ascii="Times New Roman" w:hAnsi="Times New Roman" w:cs="Times New Roman"/>
                <w:b/>
                <w:sz w:val="20"/>
                <w:szCs w:val="20"/>
              </w:rPr>
              <w:t>контрольная работа</w:t>
            </w:r>
          </w:p>
        </w:tc>
      </w:tr>
      <w:tr w:rsidR="005957E5" w:rsidRPr="00E07DA7" w14:paraId="6F9458FA" w14:textId="77777777" w:rsidTr="00DA0F6F">
        <w:trPr>
          <w:trHeight w:hRule="exact" w:val="574"/>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435CF4DF" w14:textId="77777777" w:rsidR="005957E5" w:rsidRPr="00E07DA7" w:rsidRDefault="005957E5"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602AE447" w14:textId="0D70C745" w:rsidR="005957E5" w:rsidRPr="005957E5" w:rsidRDefault="005957E5" w:rsidP="00A72EA6">
            <w:pPr>
              <w:shd w:val="clear" w:color="auto" w:fill="FFFFFF"/>
              <w:spacing w:line="240" w:lineRule="auto"/>
              <w:rPr>
                <w:rFonts w:ascii="Times New Roman" w:eastAsia="Times New Roman" w:hAnsi="Times New Roman" w:cs="Times New Roman"/>
                <w:b/>
                <w:bCs/>
                <w:sz w:val="24"/>
                <w:szCs w:val="24"/>
              </w:rPr>
            </w:pPr>
            <w:r w:rsidRPr="005957E5">
              <w:rPr>
                <w:rFonts w:ascii="Times New Roman" w:hAnsi="Times New Roman" w:cs="Times New Roman"/>
                <w:sz w:val="24"/>
                <w:szCs w:val="24"/>
              </w:rPr>
              <w:t>Итого в %</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8846CC1" w14:textId="77777777" w:rsidR="005957E5" w:rsidRPr="00E07DA7" w:rsidRDefault="005957E5" w:rsidP="00A72EA6">
            <w:pPr>
              <w:shd w:val="clear" w:color="auto" w:fill="FFFFFF"/>
              <w:spacing w:line="240" w:lineRule="auto"/>
              <w:rPr>
                <w:rFonts w:ascii="Times New Roman" w:eastAsia="Times New Roman" w:hAnsi="Times New Roman" w:cs="Times New Roman"/>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3B4D16B5" w14:textId="716FD501" w:rsidR="005957E5" w:rsidRDefault="005957E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76CFB7E" w14:textId="1CDC54BB" w:rsidR="005957E5" w:rsidRDefault="005957E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AF8CD2A" w14:textId="4106C785" w:rsidR="005957E5" w:rsidRDefault="005957E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45E3AD88" w14:textId="4809D1F1" w:rsidR="005957E5" w:rsidRDefault="005957E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54%</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4A851C1D" w14:textId="77777777" w:rsidR="005957E5" w:rsidRPr="00E07DA7" w:rsidRDefault="005957E5" w:rsidP="00A72EA6">
            <w:pPr>
              <w:spacing w:after="0" w:line="240" w:lineRule="auto"/>
              <w:rPr>
                <w:rFonts w:ascii="Times New Roman" w:hAnsi="Times New Roman" w:cs="Times New Roman"/>
                <w:b/>
                <w:sz w:val="20"/>
                <w:szCs w:val="20"/>
              </w:rPr>
            </w:pPr>
          </w:p>
        </w:tc>
      </w:tr>
    </w:tbl>
    <w:p w14:paraId="662955B6" w14:textId="12C36899" w:rsidR="006739FE" w:rsidRDefault="006739FE" w:rsidP="006739FE"/>
    <w:p w14:paraId="5ACA1230" w14:textId="77777777" w:rsidR="007B2858" w:rsidRDefault="007B2858" w:rsidP="00053A55">
      <w:pPr>
        <w:pStyle w:val="1"/>
        <w:spacing w:before="0" w:after="0"/>
        <w:ind w:firstLine="709"/>
        <w:rPr>
          <w:rFonts w:ascii="Times New Roman" w:hAnsi="Times New Roman" w:cs="Times New Roman"/>
          <w:sz w:val="28"/>
        </w:rPr>
      </w:pPr>
      <w:bookmarkStart w:id="10" w:name="_Toc71717185"/>
      <w:r w:rsidRPr="007F2F1A">
        <w:rPr>
          <w:rFonts w:ascii="Times New Roman" w:hAnsi="Times New Roman" w:cs="Times New Roman"/>
          <w:sz w:val="28"/>
        </w:rPr>
        <w:t>5.3. Содержание семинарских занятий</w:t>
      </w:r>
      <w:bookmarkEnd w:id="10"/>
    </w:p>
    <w:p w14:paraId="1528AAEF" w14:textId="77777777" w:rsidR="00053A55" w:rsidRPr="00053A55" w:rsidRDefault="00053A55" w:rsidP="00053A55"/>
    <w:tbl>
      <w:tblPr>
        <w:tblStyle w:val="af3"/>
        <w:tblW w:w="9665" w:type="dxa"/>
        <w:jc w:val="center"/>
        <w:tblLayout w:type="fixed"/>
        <w:tblLook w:val="04A0" w:firstRow="1" w:lastRow="0" w:firstColumn="1" w:lastColumn="0" w:noHBand="0" w:noVBand="1"/>
      </w:tblPr>
      <w:tblGrid>
        <w:gridCol w:w="2263"/>
        <w:gridCol w:w="5387"/>
        <w:gridCol w:w="2015"/>
      </w:tblGrid>
      <w:tr w:rsidR="0061193F" w:rsidRPr="00641B67" w14:paraId="2A78E04E" w14:textId="77777777" w:rsidTr="00B55C08">
        <w:trPr>
          <w:trHeight w:val="559"/>
          <w:tblHeader/>
          <w:jc w:val="center"/>
        </w:trPr>
        <w:tc>
          <w:tcPr>
            <w:tcW w:w="2263" w:type="dxa"/>
            <w:hideMark/>
          </w:tcPr>
          <w:p w14:paraId="54325117" w14:textId="77777777" w:rsidR="0061193F" w:rsidRPr="00641B67"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Наименование тем (разделов) дисциплины</w:t>
            </w:r>
          </w:p>
        </w:tc>
        <w:tc>
          <w:tcPr>
            <w:tcW w:w="5387" w:type="dxa"/>
            <w:hideMark/>
          </w:tcPr>
          <w:p w14:paraId="295DB706" w14:textId="77777777" w:rsidR="0061193F" w:rsidRPr="00641B67" w:rsidRDefault="0061193F" w:rsidP="00346EEE">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 xml:space="preserve">Перечень вопросов для обсуждения на семинарских, </w:t>
            </w:r>
            <w:r w:rsidR="00346EE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 xml:space="preserve">практических занятиях, рекомендуемые источники </w:t>
            </w:r>
            <w:r w:rsidR="00346EE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из разделов 8,9</w:t>
            </w:r>
          </w:p>
        </w:tc>
        <w:tc>
          <w:tcPr>
            <w:tcW w:w="2015" w:type="dxa"/>
            <w:hideMark/>
          </w:tcPr>
          <w:p w14:paraId="0B432897" w14:textId="77777777"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Форма проведения занятия</w:t>
            </w:r>
          </w:p>
        </w:tc>
      </w:tr>
      <w:tr w:rsidR="00303095" w:rsidRPr="00641B67" w14:paraId="3AB30537" w14:textId="77777777" w:rsidTr="00B55C08">
        <w:trPr>
          <w:jc w:val="center"/>
        </w:trPr>
        <w:tc>
          <w:tcPr>
            <w:tcW w:w="2263" w:type="dxa"/>
          </w:tcPr>
          <w:p w14:paraId="7A41D3B1" w14:textId="57D8D6B0" w:rsidR="00303095" w:rsidRPr="00C2771C" w:rsidRDefault="00303095" w:rsidP="00303095">
            <w:pPr>
              <w:ind w:right="-6"/>
              <w:rPr>
                <w:rFonts w:ascii="Times New Roman" w:hAnsi="Times New Roman" w:cs="Times New Roman"/>
                <w:sz w:val="24"/>
                <w:szCs w:val="24"/>
              </w:rPr>
            </w:pPr>
            <w:r w:rsidRPr="00503386">
              <w:rPr>
                <w:rFonts w:ascii="Times New Roman" w:hAnsi="Times New Roman" w:cs="Times New Roman"/>
                <w:sz w:val="24"/>
                <w:szCs w:val="24"/>
              </w:rPr>
              <w:t xml:space="preserve">Основы торговой политики и ее роль в продвижении интересов </w:t>
            </w:r>
            <w:r w:rsidRPr="00503386">
              <w:rPr>
                <w:rFonts w:ascii="Times New Roman" w:hAnsi="Times New Roman" w:cs="Times New Roman"/>
                <w:sz w:val="24"/>
                <w:szCs w:val="24"/>
              </w:rPr>
              <w:lastRenderedPageBreak/>
              <w:t>национального бизнеса</w:t>
            </w:r>
          </w:p>
        </w:tc>
        <w:tc>
          <w:tcPr>
            <w:tcW w:w="5387" w:type="dxa"/>
          </w:tcPr>
          <w:p w14:paraId="55E8CD09"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lastRenderedPageBreak/>
              <w:t>1.</w:t>
            </w:r>
            <w:r w:rsidRPr="00D0275E">
              <w:rPr>
                <w:rFonts w:ascii="Times New Roman" w:hAnsi="Times New Roman"/>
              </w:rPr>
              <w:t xml:space="preserve">Эволюция торговой политики. </w:t>
            </w:r>
          </w:p>
          <w:p w14:paraId="0A6732B8" w14:textId="1465DFB6"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 xml:space="preserve">2. </w:t>
            </w:r>
            <w:r w:rsidRPr="00D0275E">
              <w:rPr>
                <w:rFonts w:ascii="Times New Roman" w:hAnsi="Times New Roman"/>
              </w:rPr>
              <w:t>Цели, задачи торговой политики</w:t>
            </w:r>
            <w:r>
              <w:rPr>
                <w:rFonts w:ascii="Times New Roman" w:hAnsi="Times New Roman"/>
              </w:rPr>
              <w:t>.</w:t>
            </w:r>
          </w:p>
          <w:p w14:paraId="329E798B"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3. Ф</w:t>
            </w:r>
            <w:r w:rsidRPr="00D0275E">
              <w:rPr>
                <w:rFonts w:ascii="Times New Roman" w:hAnsi="Times New Roman"/>
              </w:rPr>
              <w:t>акторы формирования</w:t>
            </w:r>
            <w:r>
              <w:rPr>
                <w:rFonts w:ascii="Times New Roman" w:hAnsi="Times New Roman"/>
              </w:rPr>
              <w:t xml:space="preserve"> торговой политики</w:t>
            </w:r>
            <w:r w:rsidRPr="00D0275E">
              <w:rPr>
                <w:rFonts w:ascii="Times New Roman" w:hAnsi="Times New Roman"/>
              </w:rPr>
              <w:t>.</w:t>
            </w:r>
          </w:p>
          <w:p w14:paraId="04E1728D"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 xml:space="preserve">4. </w:t>
            </w:r>
            <w:r w:rsidRPr="00D0275E">
              <w:rPr>
                <w:rFonts w:ascii="Times New Roman" w:hAnsi="Times New Roman"/>
              </w:rPr>
              <w:t xml:space="preserve"> Инструменты торговой политики. </w:t>
            </w:r>
          </w:p>
          <w:p w14:paraId="4541C412" w14:textId="4E084031" w:rsidR="00D0275E" w:rsidRPr="00D0275E" w:rsidRDefault="00D0275E" w:rsidP="00D0275E">
            <w:pPr>
              <w:widowControl w:val="0"/>
              <w:autoSpaceDE w:val="0"/>
              <w:autoSpaceDN w:val="0"/>
              <w:adjustRightInd w:val="0"/>
              <w:ind w:left="360"/>
              <w:rPr>
                <w:rFonts w:ascii="Times New Roman" w:hAnsi="Times New Roman"/>
              </w:rPr>
            </w:pPr>
            <w:r>
              <w:rPr>
                <w:rFonts w:ascii="Times New Roman" w:hAnsi="Times New Roman"/>
              </w:rPr>
              <w:lastRenderedPageBreak/>
              <w:t>5. П</w:t>
            </w:r>
            <w:r w:rsidRPr="00D0275E">
              <w:rPr>
                <w:rFonts w:ascii="Times New Roman" w:hAnsi="Times New Roman"/>
              </w:rPr>
              <w:t>роблемы торговой политики России</w:t>
            </w:r>
            <w:r>
              <w:rPr>
                <w:rFonts w:ascii="Times New Roman" w:hAnsi="Times New Roman"/>
              </w:rPr>
              <w:t xml:space="preserve"> на современном этапе</w:t>
            </w:r>
            <w:r w:rsidRPr="00D0275E">
              <w:rPr>
                <w:rFonts w:ascii="Times New Roman" w:hAnsi="Times New Roman"/>
              </w:rPr>
              <w:t xml:space="preserve">. </w:t>
            </w:r>
          </w:p>
          <w:p w14:paraId="68B21CFA" w14:textId="77777777" w:rsidR="00D0275E" w:rsidRDefault="00D0275E" w:rsidP="00303095">
            <w:pPr>
              <w:widowControl w:val="0"/>
              <w:autoSpaceDE w:val="0"/>
              <w:autoSpaceDN w:val="0"/>
              <w:adjustRightInd w:val="0"/>
              <w:ind w:left="360"/>
              <w:rPr>
                <w:rFonts w:ascii="Times New Roman" w:hAnsi="Times New Roman"/>
                <w:highlight w:val="red"/>
              </w:rPr>
            </w:pPr>
          </w:p>
          <w:p w14:paraId="4A6338D1" w14:textId="7AD0112D" w:rsidR="00303095" w:rsidRPr="005A00FD" w:rsidRDefault="001C4006" w:rsidP="00356880">
            <w:pPr>
              <w:widowControl w:val="0"/>
              <w:autoSpaceDE w:val="0"/>
              <w:autoSpaceDN w:val="0"/>
              <w:adjustRightInd w:val="0"/>
              <w:ind w:left="360"/>
              <w:rPr>
                <w:rFonts w:ascii="Times New Roman" w:hAnsi="Times New Roman"/>
              </w:rPr>
            </w:pPr>
            <w:r w:rsidRPr="001C4006">
              <w:rPr>
                <w:rFonts w:ascii="Times New Roman" w:eastAsia="Calibri" w:hAnsi="Times New Roman" w:cs="Times New Roman"/>
              </w:rPr>
              <w:t>Рекомендуемые источники</w:t>
            </w:r>
            <w:r w:rsidR="00303095" w:rsidRPr="001C4006">
              <w:rPr>
                <w:rFonts w:ascii="Times New Roman" w:hAnsi="Times New Roman" w:cs="Times New Roman"/>
              </w:rPr>
              <w:t>.</w:t>
            </w:r>
            <w:r w:rsidR="00303095" w:rsidRPr="004457A4">
              <w:rPr>
                <w:rFonts w:ascii="Times New Roman" w:hAnsi="Times New Roman"/>
              </w:rPr>
              <w:t xml:space="preserve"> Основная литература: 8.1., 8.</w:t>
            </w:r>
            <w:r w:rsidR="004457A4" w:rsidRPr="004457A4">
              <w:rPr>
                <w:rFonts w:ascii="Times New Roman" w:hAnsi="Times New Roman"/>
              </w:rPr>
              <w:t>2</w:t>
            </w:r>
            <w:r w:rsidR="00303095" w:rsidRPr="004457A4">
              <w:rPr>
                <w:rFonts w:ascii="Times New Roman" w:hAnsi="Times New Roman"/>
              </w:rPr>
              <w:t>. Дополнительная литература: 8.</w:t>
            </w:r>
            <w:r w:rsidR="004457A4">
              <w:rPr>
                <w:rFonts w:ascii="Times New Roman" w:hAnsi="Times New Roman"/>
              </w:rPr>
              <w:t>5</w:t>
            </w:r>
            <w:r w:rsidR="00303095" w:rsidRPr="004457A4">
              <w:rPr>
                <w:rFonts w:ascii="Times New Roman" w:hAnsi="Times New Roman"/>
              </w:rPr>
              <w:t>, 8.</w:t>
            </w:r>
            <w:r w:rsidR="00356880">
              <w:rPr>
                <w:rFonts w:ascii="Times New Roman" w:hAnsi="Times New Roman"/>
              </w:rPr>
              <w:t>7</w:t>
            </w:r>
            <w:r w:rsidR="004457A4">
              <w:rPr>
                <w:rFonts w:ascii="Times New Roman" w:hAnsi="Times New Roman"/>
              </w:rPr>
              <w:t>, 8.</w:t>
            </w:r>
            <w:r w:rsidR="00356880">
              <w:rPr>
                <w:rFonts w:ascii="Times New Roman" w:hAnsi="Times New Roman"/>
              </w:rPr>
              <w:t>9</w:t>
            </w:r>
            <w:r w:rsidR="004457A4">
              <w:rPr>
                <w:rFonts w:ascii="Times New Roman" w:hAnsi="Times New Roman"/>
              </w:rPr>
              <w:t>.</w:t>
            </w:r>
          </w:p>
        </w:tc>
        <w:tc>
          <w:tcPr>
            <w:tcW w:w="2015" w:type="dxa"/>
          </w:tcPr>
          <w:p w14:paraId="5B878C28" w14:textId="7777777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 дискуссия</w:t>
            </w:r>
          </w:p>
          <w:p w14:paraId="7A18B963" w14:textId="7777777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 </w:t>
            </w:r>
          </w:p>
          <w:p w14:paraId="218D0985" w14:textId="77777777" w:rsidR="00303095" w:rsidRPr="00641B67" w:rsidRDefault="00303095" w:rsidP="00303095">
            <w:pPr>
              <w:widowControl w:val="0"/>
              <w:autoSpaceDE w:val="0"/>
              <w:autoSpaceDN w:val="0"/>
              <w:adjustRightInd w:val="0"/>
              <w:rPr>
                <w:rFonts w:ascii="Times New Roman" w:eastAsia="Calibri" w:hAnsi="Times New Roman" w:cs="Times New Roman"/>
              </w:rPr>
            </w:pPr>
          </w:p>
        </w:tc>
      </w:tr>
      <w:tr w:rsidR="00303095" w:rsidRPr="00641B67" w14:paraId="36059647" w14:textId="77777777" w:rsidTr="008223E8">
        <w:trPr>
          <w:trHeight w:val="2176"/>
          <w:jc w:val="center"/>
        </w:trPr>
        <w:tc>
          <w:tcPr>
            <w:tcW w:w="2263" w:type="dxa"/>
          </w:tcPr>
          <w:p w14:paraId="00DBD6EA" w14:textId="0538124B" w:rsidR="00303095" w:rsidRPr="00C2771C" w:rsidRDefault="00303095" w:rsidP="00303095">
            <w:pPr>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5387" w:type="dxa"/>
          </w:tcPr>
          <w:p w14:paraId="5EC55449"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Характеристика международных экономических и финансовых организаций, участвующих в формировании торговой политики. </w:t>
            </w:r>
          </w:p>
          <w:p w14:paraId="3F74482C"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Торговая политика в области международной торговли и интересы бизнеса. </w:t>
            </w:r>
          </w:p>
          <w:p w14:paraId="6A6FC91C"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Определение и оценка факторов, влияющих на выбор способов ведения бизнеса с учетом стандартов ВТО. </w:t>
            </w:r>
          </w:p>
          <w:p w14:paraId="515953D8" w14:textId="1A9F403B"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eastAsiaTheme="minorHAnsi" w:hAnsi="Times New Roman"/>
              </w:rPr>
              <w:t xml:space="preserve">Меры государственной поддержки компаний и правила ВТО. </w:t>
            </w:r>
          </w:p>
          <w:p w14:paraId="17554150" w14:textId="6D02972E" w:rsidR="00D0275E" w:rsidRPr="00CD188E" w:rsidRDefault="00D0275E" w:rsidP="00CD188E">
            <w:pPr>
              <w:widowControl w:val="0"/>
              <w:tabs>
                <w:tab w:val="left" w:pos="379"/>
              </w:tabs>
              <w:autoSpaceDE w:val="0"/>
              <w:autoSpaceDN w:val="0"/>
              <w:adjustRightInd w:val="0"/>
              <w:rPr>
                <w:rFonts w:ascii="Times New Roman" w:hAnsi="Times New Roman"/>
              </w:rPr>
            </w:pPr>
          </w:p>
          <w:p w14:paraId="44974BE8" w14:textId="2EDE979E" w:rsidR="00303095" w:rsidRPr="00346EEE" w:rsidRDefault="001C4006" w:rsidP="00356880">
            <w:pPr>
              <w:pStyle w:val="af0"/>
              <w:widowControl w:val="0"/>
              <w:tabs>
                <w:tab w:val="left" w:pos="379"/>
              </w:tabs>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00303095" w:rsidRPr="004457A4">
              <w:rPr>
                <w:rFonts w:ascii="Times New Roman" w:hAnsi="Times New Roman"/>
              </w:rPr>
              <w:t>. Основная литература: 8</w:t>
            </w:r>
            <w:r w:rsidR="00303095" w:rsidRPr="004457A4">
              <w:rPr>
                <w:rFonts w:ascii="Times New Roman" w:hAnsi="Times New Roman"/>
                <w:color w:val="FF0000"/>
              </w:rPr>
              <w:t>.</w:t>
            </w:r>
            <w:r w:rsidR="00303095" w:rsidRPr="004457A4">
              <w:rPr>
                <w:rFonts w:ascii="Times New Roman" w:hAnsi="Times New Roman"/>
              </w:rPr>
              <w:t>1, 8.</w:t>
            </w:r>
            <w:r w:rsidR="004457A4" w:rsidRPr="004457A4">
              <w:rPr>
                <w:rFonts w:ascii="Times New Roman" w:hAnsi="Times New Roman"/>
              </w:rPr>
              <w:t>2</w:t>
            </w:r>
            <w:r w:rsidR="00303095" w:rsidRPr="004457A4">
              <w:rPr>
                <w:rFonts w:ascii="Times New Roman" w:hAnsi="Times New Roman"/>
              </w:rPr>
              <w:t>. Дополнительная литература: 8.</w:t>
            </w:r>
            <w:r w:rsidR="00356880">
              <w:rPr>
                <w:rFonts w:ascii="Times New Roman" w:hAnsi="Times New Roman"/>
              </w:rPr>
              <w:t>5</w:t>
            </w:r>
            <w:r w:rsidR="00140D8C">
              <w:rPr>
                <w:rFonts w:ascii="Times New Roman" w:hAnsi="Times New Roman"/>
              </w:rPr>
              <w:t>, 8.</w:t>
            </w:r>
            <w:r w:rsidR="00356880">
              <w:rPr>
                <w:rFonts w:ascii="Times New Roman" w:hAnsi="Times New Roman"/>
              </w:rPr>
              <w:t>7.</w:t>
            </w:r>
          </w:p>
        </w:tc>
        <w:tc>
          <w:tcPr>
            <w:tcW w:w="2015" w:type="dxa"/>
          </w:tcPr>
          <w:p w14:paraId="7B47EF40"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11B260A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033226C2"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2BE4625" w14:textId="77777777" w:rsidTr="00B55C08">
        <w:trPr>
          <w:jc w:val="center"/>
        </w:trPr>
        <w:tc>
          <w:tcPr>
            <w:tcW w:w="2263" w:type="dxa"/>
          </w:tcPr>
          <w:p w14:paraId="0F62E54F" w14:textId="6F713E5B" w:rsidR="00303095" w:rsidRPr="00E32279" w:rsidRDefault="00303095" w:rsidP="00303095">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5387" w:type="dxa"/>
          </w:tcPr>
          <w:p w14:paraId="5BABD6F7" w14:textId="77777777" w:rsidR="00280534"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 xml:space="preserve">Региональные торговые </w:t>
            </w:r>
            <w:proofErr w:type="gramStart"/>
            <w:r w:rsidRPr="00140D8C">
              <w:rPr>
                <w:rFonts w:ascii="Times New Roman" w:hAnsi="Times New Roman"/>
              </w:rPr>
              <w:t>соглашения  в</w:t>
            </w:r>
            <w:proofErr w:type="gramEnd"/>
            <w:r w:rsidRPr="00140D8C">
              <w:rPr>
                <w:rFonts w:ascii="Times New Roman" w:hAnsi="Times New Roman"/>
              </w:rPr>
              <w:t xml:space="preserve"> качестве инструмента регулирования торговли. </w:t>
            </w:r>
          </w:p>
          <w:p w14:paraId="657DF01F" w14:textId="77777777" w:rsidR="00280534"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 xml:space="preserve">Основные тенденции формирования РТС. </w:t>
            </w:r>
          </w:p>
          <w:p w14:paraId="2EC2A039" w14:textId="181F7914" w:rsidR="0037334F"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Причины подписания РТС и оценка их эффективности.</w:t>
            </w:r>
          </w:p>
          <w:p w14:paraId="556EA0FD" w14:textId="19ACF232" w:rsidR="0037334F" w:rsidRPr="00140D8C" w:rsidRDefault="00280534" w:rsidP="00280534">
            <w:pPr>
              <w:pStyle w:val="af0"/>
              <w:widowControl w:val="0"/>
              <w:numPr>
                <w:ilvl w:val="0"/>
                <w:numId w:val="34"/>
              </w:numPr>
              <w:autoSpaceDE w:val="0"/>
              <w:autoSpaceDN w:val="0"/>
              <w:adjustRightInd w:val="0"/>
              <w:rPr>
                <w:rFonts w:ascii="Times New Roman" w:hAnsi="Times New Roman"/>
              </w:rPr>
            </w:pPr>
            <w:proofErr w:type="spellStart"/>
            <w:r w:rsidRPr="00140D8C">
              <w:rPr>
                <w:rFonts w:ascii="Times New Roman" w:eastAsia="Times New Roman" w:hAnsi="Times New Roman"/>
                <w:sz w:val="24"/>
              </w:rPr>
              <w:t>Мегарегиональные</w:t>
            </w:r>
            <w:proofErr w:type="spellEnd"/>
            <w:r w:rsidRPr="00140D8C">
              <w:rPr>
                <w:rFonts w:ascii="Times New Roman" w:eastAsia="Times New Roman" w:hAnsi="Times New Roman"/>
                <w:sz w:val="24"/>
              </w:rPr>
              <w:t xml:space="preserve"> торговые соглашения: особенности и перспективы.</w:t>
            </w:r>
          </w:p>
          <w:p w14:paraId="261AA7D4" w14:textId="77777777" w:rsidR="0037334F" w:rsidRPr="00140D8C" w:rsidRDefault="0037334F" w:rsidP="00303095">
            <w:pPr>
              <w:pStyle w:val="af0"/>
              <w:widowControl w:val="0"/>
              <w:autoSpaceDE w:val="0"/>
              <w:autoSpaceDN w:val="0"/>
              <w:adjustRightInd w:val="0"/>
              <w:ind w:left="52"/>
              <w:rPr>
                <w:rFonts w:ascii="Times New Roman" w:hAnsi="Times New Roman"/>
              </w:rPr>
            </w:pPr>
          </w:p>
          <w:p w14:paraId="0FCE9111" w14:textId="177D03A2" w:rsidR="00303095" w:rsidRPr="00140D8C" w:rsidRDefault="001C4006" w:rsidP="00303095">
            <w:pPr>
              <w:pStyle w:val="af0"/>
              <w:widowControl w:val="0"/>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Pr="004457A4">
              <w:rPr>
                <w:rFonts w:ascii="Times New Roman" w:hAnsi="Times New Roman"/>
              </w:rPr>
              <w:t xml:space="preserve"> </w:t>
            </w:r>
            <w:r w:rsidR="00303095" w:rsidRPr="00140D8C">
              <w:rPr>
                <w:rFonts w:ascii="Times New Roman" w:hAnsi="Times New Roman"/>
              </w:rPr>
              <w:t>Основная литература: 8.1., 8.2</w:t>
            </w:r>
            <w:r w:rsidR="004457A4" w:rsidRPr="00140D8C">
              <w:rPr>
                <w:rFonts w:ascii="Times New Roman" w:hAnsi="Times New Roman"/>
              </w:rPr>
              <w:t>.</w:t>
            </w:r>
          </w:p>
          <w:p w14:paraId="6003C510" w14:textId="3FA47873" w:rsidR="00303095" w:rsidRPr="00140D8C" w:rsidRDefault="00303095" w:rsidP="00356880">
            <w:pPr>
              <w:pStyle w:val="af0"/>
              <w:widowControl w:val="0"/>
              <w:autoSpaceDE w:val="0"/>
              <w:autoSpaceDN w:val="0"/>
              <w:adjustRightInd w:val="0"/>
              <w:ind w:left="52"/>
              <w:rPr>
                <w:rFonts w:ascii="Times New Roman" w:hAnsi="Times New Roman"/>
              </w:rPr>
            </w:pPr>
            <w:r w:rsidRPr="00140D8C">
              <w:rPr>
                <w:rFonts w:ascii="Times New Roman" w:hAnsi="Times New Roman"/>
              </w:rPr>
              <w:t xml:space="preserve"> Дополнительная литература: 8.</w:t>
            </w:r>
            <w:r w:rsidR="00356880">
              <w:rPr>
                <w:rFonts w:ascii="Times New Roman" w:hAnsi="Times New Roman"/>
              </w:rPr>
              <w:t>7</w:t>
            </w:r>
            <w:r w:rsidR="00140D8C">
              <w:rPr>
                <w:rFonts w:ascii="Times New Roman" w:hAnsi="Times New Roman"/>
              </w:rPr>
              <w:t>, 8.</w:t>
            </w:r>
            <w:r w:rsidR="00356880">
              <w:rPr>
                <w:rFonts w:ascii="Times New Roman" w:hAnsi="Times New Roman"/>
              </w:rPr>
              <w:t>10</w:t>
            </w:r>
            <w:r w:rsidR="00140D8C">
              <w:rPr>
                <w:rFonts w:ascii="Times New Roman" w:hAnsi="Times New Roman"/>
              </w:rPr>
              <w:t>.</w:t>
            </w:r>
          </w:p>
        </w:tc>
        <w:tc>
          <w:tcPr>
            <w:tcW w:w="2015" w:type="dxa"/>
          </w:tcPr>
          <w:p w14:paraId="0BABEDF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5DD455C6"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35EB663F"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054FC4E" w14:textId="77777777" w:rsidTr="00B55C08">
        <w:trPr>
          <w:jc w:val="center"/>
        </w:trPr>
        <w:tc>
          <w:tcPr>
            <w:tcW w:w="2263" w:type="dxa"/>
          </w:tcPr>
          <w:p w14:paraId="7895C950" w14:textId="428F1924" w:rsidR="00303095" w:rsidRPr="00C2771C" w:rsidRDefault="00303095" w:rsidP="00303095">
            <w:pPr>
              <w:ind w:right="-6"/>
              <w:rPr>
                <w:rFonts w:ascii="Times New Roman" w:hAnsi="Times New Roman" w:cs="Times New Roman"/>
                <w:sz w:val="24"/>
                <w:szCs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5387" w:type="dxa"/>
          </w:tcPr>
          <w:p w14:paraId="5A198B3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Законодательство зарубежных стран в сфере торговой политики.  </w:t>
            </w:r>
          </w:p>
          <w:p w14:paraId="4FC4B915"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странах ЕС. </w:t>
            </w:r>
          </w:p>
          <w:p w14:paraId="3309A5D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США. </w:t>
            </w:r>
          </w:p>
          <w:p w14:paraId="669F31B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Японии. </w:t>
            </w:r>
          </w:p>
          <w:p w14:paraId="0C5A19FA"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КНР. </w:t>
            </w:r>
          </w:p>
          <w:p w14:paraId="55B0FA33" w14:textId="0442A900" w:rsidR="00280534" w:rsidRP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Конфликт интересов предприятий и различных групп интересов как движущая сила формирования торговой политики.</w:t>
            </w:r>
          </w:p>
          <w:p w14:paraId="423DF967" w14:textId="77777777" w:rsidR="00280534" w:rsidRPr="00280534" w:rsidRDefault="00280534" w:rsidP="00280534">
            <w:pPr>
              <w:widowControl w:val="0"/>
              <w:tabs>
                <w:tab w:val="left" w:pos="0"/>
                <w:tab w:val="left" w:pos="424"/>
              </w:tabs>
              <w:autoSpaceDE w:val="0"/>
              <w:autoSpaceDN w:val="0"/>
              <w:adjustRightInd w:val="0"/>
              <w:rPr>
                <w:rFonts w:ascii="Times New Roman" w:hAnsi="Times New Roman"/>
                <w:highlight w:val="red"/>
              </w:rPr>
            </w:pPr>
          </w:p>
          <w:p w14:paraId="0552E666" w14:textId="0DCEEA42" w:rsidR="00303095" w:rsidRPr="00140D8C" w:rsidRDefault="001C4006" w:rsidP="00303095">
            <w:pPr>
              <w:pStyle w:val="af0"/>
              <w:widowControl w:val="0"/>
              <w:tabs>
                <w:tab w:val="left" w:pos="0"/>
                <w:tab w:val="left" w:pos="424"/>
              </w:tabs>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00303095" w:rsidRPr="00140D8C">
              <w:rPr>
                <w:rFonts w:ascii="Times New Roman" w:hAnsi="Times New Roman"/>
              </w:rPr>
              <w:t>. Основная литература: 8</w:t>
            </w:r>
            <w:r w:rsidR="005911E3">
              <w:rPr>
                <w:rFonts w:ascii="Times New Roman" w:hAnsi="Times New Roman"/>
              </w:rPr>
              <w:t>.</w:t>
            </w:r>
            <w:r w:rsidR="004457A4" w:rsidRPr="00140D8C">
              <w:rPr>
                <w:rFonts w:ascii="Times New Roman" w:hAnsi="Times New Roman"/>
              </w:rPr>
              <w:t>1</w:t>
            </w:r>
            <w:r w:rsidR="00303095" w:rsidRPr="00140D8C">
              <w:rPr>
                <w:rFonts w:ascii="Times New Roman" w:hAnsi="Times New Roman"/>
              </w:rPr>
              <w:t>, 8.</w:t>
            </w:r>
            <w:r w:rsidR="004457A4" w:rsidRPr="00140D8C">
              <w:rPr>
                <w:rFonts w:ascii="Times New Roman" w:hAnsi="Times New Roman"/>
              </w:rPr>
              <w:t>2</w:t>
            </w:r>
            <w:r w:rsidR="00303095" w:rsidRPr="00140D8C">
              <w:rPr>
                <w:rFonts w:ascii="Times New Roman" w:hAnsi="Times New Roman"/>
              </w:rPr>
              <w:t>.</w:t>
            </w:r>
          </w:p>
          <w:p w14:paraId="2558F408" w14:textId="270BF95F" w:rsidR="00303095" w:rsidRPr="0086236B" w:rsidRDefault="00303095" w:rsidP="005911E3">
            <w:pPr>
              <w:pStyle w:val="af0"/>
              <w:widowControl w:val="0"/>
              <w:tabs>
                <w:tab w:val="left" w:pos="0"/>
                <w:tab w:val="left" w:pos="424"/>
              </w:tabs>
              <w:autoSpaceDE w:val="0"/>
              <w:autoSpaceDN w:val="0"/>
              <w:adjustRightInd w:val="0"/>
              <w:ind w:left="52"/>
              <w:rPr>
                <w:rFonts w:ascii="Times New Roman" w:hAnsi="Times New Roman"/>
              </w:rPr>
            </w:pPr>
            <w:r w:rsidRPr="00140D8C">
              <w:rPr>
                <w:rFonts w:ascii="Times New Roman" w:hAnsi="Times New Roman"/>
              </w:rPr>
              <w:t xml:space="preserve">Дополнительная литература: </w:t>
            </w:r>
            <w:r w:rsidR="00140D8C">
              <w:rPr>
                <w:rFonts w:ascii="Times New Roman" w:hAnsi="Times New Roman"/>
              </w:rPr>
              <w:t>8.</w:t>
            </w:r>
            <w:r w:rsidR="005911E3">
              <w:rPr>
                <w:rFonts w:ascii="Times New Roman" w:hAnsi="Times New Roman"/>
              </w:rPr>
              <w:t>5</w:t>
            </w:r>
            <w:r w:rsidR="00140D8C">
              <w:rPr>
                <w:rFonts w:ascii="Times New Roman" w:hAnsi="Times New Roman"/>
              </w:rPr>
              <w:t xml:space="preserve">, </w:t>
            </w:r>
            <w:r w:rsidRPr="00140D8C">
              <w:rPr>
                <w:rFonts w:ascii="Times New Roman" w:hAnsi="Times New Roman"/>
              </w:rPr>
              <w:t>8.</w:t>
            </w:r>
            <w:r w:rsidR="005911E3">
              <w:rPr>
                <w:rFonts w:ascii="Times New Roman" w:hAnsi="Times New Roman"/>
              </w:rPr>
              <w:t>7</w:t>
            </w:r>
            <w:r w:rsidRPr="00140D8C">
              <w:rPr>
                <w:rFonts w:ascii="Times New Roman" w:hAnsi="Times New Roman"/>
              </w:rPr>
              <w:t>, 8.</w:t>
            </w:r>
            <w:r w:rsidR="005911E3">
              <w:rPr>
                <w:rFonts w:ascii="Times New Roman" w:hAnsi="Times New Roman"/>
              </w:rPr>
              <w:t>8</w:t>
            </w:r>
            <w:r w:rsidRPr="00140D8C">
              <w:rPr>
                <w:rFonts w:ascii="Times New Roman" w:hAnsi="Times New Roman"/>
              </w:rPr>
              <w:t>, 8.</w:t>
            </w:r>
            <w:r w:rsidR="005911E3">
              <w:rPr>
                <w:rFonts w:ascii="Times New Roman" w:hAnsi="Times New Roman"/>
              </w:rPr>
              <w:t>10</w:t>
            </w:r>
            <w:r w:rsidRPr="00140D8C">
              <w:rPr>
                <w:rFonts w:ascii="Times New Roman" w:hAnsi="Times New Roman"/>
              </w:rPr>
              <w:t>.</w:t>
            </w:r>
          </w:p>
        </w:tc>
        <w:tc>
          <w:tcPr>
            <w:tcW w:w="2015" w:type="dxa"/>
          </w:tcPr>
          <w:p w14:paraId="60969505"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0BDFD0EA"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245E4A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D44466A" w14:textId="77777777" w:rsidTr="00DA0F6F">
        <w:trPr>
          <w:trHeight w:val="855"/>
          <w:jc w:val="center"/>
        </w:trPr>
        <w:tc>
          <w:tcPr>
            <w:tcW w:w="2263" w:type="dxa"/>
          </w:tcPr>
          <w:p w14:paraId="67602D1A" w14:textId="35B18616" w:rsidR="00303095" w:rsidRPr="00C2771C" w:rsidRDefault="00303095" w:rsidP="00303095">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5387" w:type="dxa"/>
          </w:tcPr>
          <w:p w14:paraId="4DF14570" w14:textId="77777777" w:rsid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Деятельность ТНК и бизнеса как элемент развития открытых экономик. </w:t>
            </w:r>
          </w:p>
          <w:p w14:paraId="2A33FDFD" w14:textId="77777777" w:rsid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Характеристика деятельности российских ТНК по продвижению интересов бизнеса. </w:t>
            </w:r>
          </w:p>
          <w:p w14:paraId="2F47520C" w14:textId="77777777" w:rsidR="009C7143"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Роль ТНК в обеспечении устойчивого развития как возможность продвижения интересов крупного бизнеса. </w:t>
            </w:r>
          </w:p>
          <w:p w14:paraId="0F88D23B" w14:textId="77777777" w:rsidR="009C7143"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Оценка деятельности ТНК в формировании торговой политики в условиях </w:t>
            </w:r>
            <w:proofErr w:type="spellStart"/>
            <w:r w:rsidRPr="00280534">
              <w:rPr>
                <w:rFonts w:ascii="Times New Roman" w:eastAsiaTheme="minorHAnsi" w:hAnsi="Times New Roman"/>
              </w:rPr>
              <w:t>глобализационных</w:t>
            </w:r>
            <w:proofErr w:type="spellEnd"/>
            <w:r w:rsidRPr="00280534">
              <w:rPr>
                <w:rFonts w:ascii="Times New Roman" w:eastAsiaTheme="minorHAnsi" w:hAnsi="Times New Roman"/>
              </w:rPr>
              <w:t xml:space="preserve"> и </w:t>
            </w:r>
            <w:proofErr w:type="spellStart"/>
            <w:r w:rsidRPr="00280534">
              <w:rPr>
                <w:rFonts w:ascii="Times New Roman" w:eastAsiaTheme="minorHAnsi" w:hAnsi="Times New Roman"/>
              </w:rPr>
              <w:t>деглобализационных</w:t>
            </w:r>
            <w:proofErr w:type="spellEnd"/>
            <w:r w:rsidRPr="00280534">
              <w:rPr>
                <w:rFonts w:ascii="Times New Roman" w:eastAsiaTheme="minorHAnsi" w:hAnsi="Times New Roman"/>
              </w:rPr>
              <w:t xml:space="preserve"> процессов. </w:t>
            </w:r>
          </w:p>
          <w:p w14:paraId="7C3181FF" w14:textId="5E23693B" w:rsidR="00303095" w:rsidRP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Перспективы ТНК в сфере формирования торговой политики и отдельных инструментов </w:t>
            </w:r>
            <w:r w:rsidRPr="00280534">
              <w:rPr>
                <w:rFonts w:ascii="Times New Roman" w:eastAsiaTheme="minorHAnsi" w:hAnsi="Times New Roman"/>
              </w:rPr>
              <w:lastRenderedPageBreak/>
              <w:t>ведения бизнеса.</w:t>
            </w:r>
          </w:p>
          <w:p w14:paraId="27B20A48" w14:textId="6258E9B8" w:rsidR="00303095" w:rsidRPr="00346EEE" w:rsidRDefault="001C4006" w:rsidP="002B7CDE">
            <w:pPr>
              <w:pStyle w:val="af0"/>
              <w:widowControl w:val="0"/>
              <w:tabs>
                <w:tab w:val="left" w:pos="259"/>
              </w:tabs>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00303095" w:rsidRPr="004457A4">
              <w:rPr>
                <w:rFonts w:ascii="Times New Roman" w:hAnsi="Times New Roman"/>
              </w:rPr>
              <w:t xml:space="preserve">. Основная литература: </w:t>
            </w:r>
            <w:r w:rsidR="004457A4" w:rsidRPr="004457A4">
              <w:rPr>
                <w:rFonts w:ascii="Times New Roman" w:hAnsi="Times New Roman"/>
              </w:rPr>
              <w:t xml:space="preserve">8.1, </w:t>
            </w:r>
            <w:r w:rsidR="00303095" w:rsidRPr="004457A4">
              <w:rPr>
                <w:rFonts w:ascii="Times New Roman" w:hAnsi="Times New Roman"/>
              </w:rPr>
              <w:t>8.2, 8</w:t>
            </w:r>
            <w:r w:rsidR="00303095" w:rsidRPr="002B7CDE">
              <w:rPr>
                <w:rFonts w:ascii="Times New Roman" w:hAnsi="Times New Roman"/>
              </w:rPr>
              <w:t>.</w:t>
            </w:r>
            <w:r w:rsidR="004457A4" w:rsidRPr="002B7CDE">
              <w:rPr>
                <w:rFonts w:ascii="Times New Roman" w:hAnsi="Times New Roman"/>
              </w:rPr>
              <w:t>3</w:t>
            </w:r>
            <w:r w:rsidR="002B7CDE">
              <w:rPr>
                <w:rFonts w:ascii="Times New Roman" w:hAnsi="Times New Roman"/>
              </w:rPr>
              <w:t xml:space="preserve">, </w:t>
            </w:r>
            <w:r w:rsidR="002B7CDE" w:rsidRPr="004457A4">
              <w:rPr>
                <w:rFonts w:ascii="Times New Roman" w:hAnsi="Times New Roman"/>
              </w:rPr>
              <w:t>8</w:t>
            </w:r>
            <w:r w:rsidR="002B7CDE" w:rsidRPr="002B7CDE">
              <w:rPr>
                <w:rFonts w:ascii="Times New Roman" w:hAnsi="Times New Roman"/>
              </w:rPr>
              <w:t>.</w:t>
            </w:r>
            <w:r w:rsidR="002B7CDE">
              <w:rPr>
                <w:rFonts w:ascii="Times New Roman" w:hAnsi="Times New Roman"/>
              </w:rPr>
              <w:t>4</w:t>
            </w:r>
            <w:r w:rsidR="00303095" w:rsidRPr="002B7CDE">
              <w:rPr>
                <w:rFonts w:ascii="Times New Roman" w:hAnsi="Times New Roman"/>
              </w:rPr>
              <w:t>.</w:t>
            </w:r>
            <w:r w:rsidR="00303095" w:rsidRPr="004457A4">
              <w:rPr>
                <w:rFonts w:ascii="Times New Roman" w:hAnsi="Times New Roman"/>
              </w:rPr>
              <w:t xml:space="preserve"> Дополнительная литература: 8.</w:t>
            </w:r>
            <w:r w:rsidR="002B7CDE">
              <w:rPr>
                <w:rFonts w:ascii="Times New Roman" w:hAnsi="Times New Roman"/>
              </w:rPr>
              <w:t>5</w:t>
            </w:r>
            <w:r w:rsidR="00140D8C">
              <w:rPr>
                <w:rFonts w:ascii="Times New Roman" w:hAnsi="Times New Roman"/>
              </w:rPr>
              <w:t>, 8.</w:t>
            </w:r>
            <w:r w:rsidR="002B7CDE">
              <w:rPr>
                <w:rFonts w:ascii="Times New Roman" w:hAnsi="Times New Roman"/>
              </w:rPr>
              <w:t>7</w:t>
            </w:r>
            <w:r w:rsidR="00140D8C">
              <w:rPr>
                <w:rFonts w:ascii="Times New Roman" w:hAnsi="Times New Roman"/>
              </w:rPr>
              <w:t>, 8.</w:t>
            </w:r>
            <w:r w:rsidR="002B7CDE">
              <w:rPr>
                <w:rFonts w:ascii="Times New Roman" w:hAnsi="Times New Roman"/>
              </w:rPr>
              <w:t>8</w:t>
            </w:r>
            <w:r w:rsidR="00140D8C">
              <w:rPr>
                <w:rFonts w:ascii="Times New Roman" w:hAnsi="Times New Roman"/>
              </w:rPr>
              <w:t>.</w:t>
            </w:r>
          </w:p>
        </w:tc>
        <w:tc>
          <w:tcPr>
            <w:tcW w:w="2015" w:type="dxa"/>
          </w:tcPr>
          <w:p w14:paraId="74412B18"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31F27BE"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9AAA13B" w14:textId="77777777" w:rsidTr="00346EEE">
        <w:trPr>
          <w:trHeight w:val="3264"/>
          <w:jc w:val="center"/>
        </w:trPr>
        <w:tc>
          <w:tcPr>
            <w:tcW w:w="2263" w:type="dxa"/>
          </w:tcPr>
          <w:p w14:paraId="79F390D2" w14:textId="7671C8F7"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5387" w:type="dxa"/>
          </w:tcPr>
          <w:p w14:paraId="62AAB82F"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Конкурентные стратегии и факторы конкурентоспособности международных компаний. </w:t>
            </w:r>
          </w:p>
          <w:p w14:paraId="30AB1D18"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Глобальное предпринимательство – новая функция государства в мирохозяйственных связях. </w:t>
            </w:r>
          </w:p>
          <w:p w14:paraId="0B3857C0"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Взаимодействие государства и бизнеса как фактор формирования торговой политики.</w:t>
            </w:r>
          </w:p>
          <w:p w14:paraId="726E3CE9"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 Социальная ответственность бизнеса как форма повышения конкурентоспособности компаний. </w:t>
            </w:r>
          </w:p>
          <w:p w14:paraId="47F7C19F" w14:textId="77777777" w:rsidR="00303095"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Характеристика промышленного и отраслевого лобби в международном бизнесе.</w:t>
            </w:r>
          </w:p>
          <w:p w14:paraId="1007B59D" w14:textId="76D4B5AD" w:rsidR="004457A4" w:rsidRPr="009C7143" w:rsidRDefault="001C4006" w:rsidP="00667134">
            <w:pPr>
              <w:pStyle w:val="af0"/>
              <w:widowControl w:val="0"/>
              <w:tabs>
                <w:tab w:val="left" w:pos="259"/>
              </w:tabs>
              <w:autoSpaceDE w:val="0"/>
              <w:autoSpaceDN w:val="0"/>
              <w:adjustRightInd w:val="0"/>
              <w:rPr>
                <w:rFonts w:ascii="Times New Roman" w:eastAsiaTheme="minorHAnsi" w:hAnsi="Times New Roman"/>
                <w:sz w:val="24"/>
                <w:szCs w:val="24"/>
              </w:rPr>
            </w:pPr>
            <w:r w:rsidRPr="001C4006">
              <w:rPr>
                <w:rFonts w:ascii="Times New Roman" w:hAnsi="Times New Roman"/>
              </w:rPr>
              <w:t>Рекомендуемые источники</w:t>
            </w:r>
            <w:r w:rsidR="004457A4" w:rsidRPr="004457A4">
              <w:rPr>
                <w:rFonts w:ascii="Times New Roman" w:hAnsi="Times New Roman"/>
              </w:rPr>
              <w:t>. Основная литература: 8.1, 8.2. Дополнительная литература: 8.</w:t>
            </w:r>
            <w:r w:rsidR="00667134">
              <w:rPr>
                <w:rFonts w:ascii="Times New Roman" w:hAnsi="Times New Roman"/>
              </w:rPr>
              <w:t>5</w:t>
            </w:r>
            <w:r w:rsidR="00140D8C">
              <w:rPr>
                <w:rFonts w:ascii="Times New Roman" w:hAnsi="Times New Roman"/>
              </w:rPr>
              <w:t>, 8.</w:t>
            </w:r>
            <w:r w:rsidR="00667134">
              <w:rPr>
                <w:rFonts w:ascii="Times New Roman" w:hAnsi="Times New Roman"/>
              </w:rPr>
              <w:t>7</w:t>
            </w:r>
            <w:r w:rsidR="00140D8C">
              <w:rPr>
                <w:rFonts w:ascii="Times New Roman" w:hAnsi="Times New Roman"/>
              </w:rPr>
              <w:t>.</w:t>
            </w:r>
          </w:p>
        </w:tc>
        <w:tc>
          <w:tcPr>
            <w:tcW w:w="2015" w:type="dxa"/>
          </w:tcPr>
          <w:p w14:paraId="24CAB225"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12CEFC1D"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68726249" w14:textId="77777777" w:rsidTr="00346EEE">
        <w:trPr>
          <w:trHeight w:val="3264"/>
          <w:jc w:val="center"/>
        </w:trPr>
        <w:tc>
          <w:tcPr>
            <w:tcW w:w="2263" w:type="dxa"/>
          </w:tcPr>
          <w:p w14:paraId="40EB189C" w14:textId="063796CF"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5387" w:type="dxa"/>
          </w:tcPr>
          <w:p w14:paraId="75899816"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Глобальные вызовы современной мировой экономики. </w:t>
            </w:r>
          </w:p>
          <w:p w14:paraId="201E1435"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Региональные вызовы современной мировой экономики.</w:t>
            </w:r>
          </w:p>
          <w:p w14:paraId="5E6FD0EB"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 Сущность и последствия трансформации мировой торговой системы. </w:t>
            </w:r>
          </w:p>
          <w:p w14:paraId="019EF875"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Особенности торговых войн на современном этапе. </w:t>
            </w:r>
          </w:p>
          <w:p w14:paraId="19F02E5A"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Геоэкономические основы национальной безопасности. </w:t>
            </w:r>
          </w:p>
          <w:p w14:paraId="58B1129C"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Перспективы позиционирования российских компаний в мировой экономике. </w:t>
            </w:r>
          </w:p>
          <w:p w14:paraId="31037C80" w14:textId="77777777" w:rsidR="00303095"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Практика содействия бизнесу в противодействии дискриминационным торговым ограничениям.</w:t>
            </w:r>
          </w:p>
          <w:p w14:paraId="161BE939" w14:textId="075278DB" w:rsidR="004457A4" w:rsidRPr="00346EEE" w:rsidRDefault="001C4006" w:rsidP="00011BC5">
            <w:pPr>
              <w:pStyle w:val="af0"/>
              <w:widowControl w:val="0"/>
              <w:tabs>
                <w:tab w:val="left" w:pos="259"/>
              </w:tabs>
              <w:autoSpaceDE w:val="0"/>
              <w:autoSpaceDN w:val="0"/>
              <w:adjustRightInd w:val="0"/>
              <w:ind w:left="412"/>
              <w:rPr>
                <w:rFonts w:ascii="Times New Roman" w:eastAsiaTheme="minorHAnsi" w:hAnsi="Times New Roman"/>
                <w:sz w:val="24"/>
                <w:szCs w:val="24"/>
              </w:rPr>
            </w:pPr>
            <w:r w:rsidRPr="001C4006">
              <w:rPr>
                <w:rFonts w:ascii="Times New Roman" w:hAnsi="Times New Roman"/>
              </w:rPr>
              <w:t>Рекомендуемые источники.</w:t>
            </w:r>
            <w:r w:rsidR="004457A4" w:rsidRPr="004457A4">
              <w:rPr>
                <w:rFonts w:ascii="Times New Roman" w:hAnsi="Times New Roman"/>
              </w:rPr>
              <w:t xml:space="preserve"> Основная литература: 8.1, 8.2, 8.3</w:t>
            </w:r>
            <w:r w:rsidR="00011BC5">
              <w:rPr>
                <w:rFonts w:ascii="Times New Roman" w:hAnsi="Times New Roman"/>
              </w:rPr>
              <w:t xml:space="preserve">, </w:t>
            </w:r>
            <w:r w:rsidR="00011BC5" w:rsidRPr="004457A4">
              <w:rPr>
                <w:rFonts w:ascii="Times New Roman" w:hAnsi="Times New Roman"/>
              </w:rPr>
              <w:t>8.4</w:t>
            </w:r>
            <w:r w:rsidR="004457A4" w:rsidRPr="004457A4">
              <w:rPr>
                <w:rFonts w:ascii="Times New Roman" w:hAnsi="Times New Roman"/>
              </w:rPr>
              <w:t>. Дополнительная литература:</w:t>
            </w:r>
            <w:r w:rsidR="00140D8C">
              <w:rPr>
                <w:rFonts w:ascii="Times New Roman" w:hAnsi="Times New Roman"/>
              </w:rPr>
              <w:t xml:space="preserve"> 8.</w:t>
            </w:r>
            <w:r w:rsidR="00011BC5">
              <w:rPr>
                <w:rFonts w:ascii="Times New Roman" w:hAnsi="Times New Roman"/>
              </w:rPr>
              <w:t>7</w:t>
            </w:r>
            <w:r w:rsidR="00140D8C">
              <w:rPr>
                <w:rFonts w:ascii="Times New Roman" w:hAnsi="Times New Roman"/>
              </w:rPr>
              <w:t>, 8.</w:t>
            </w:r>
            <w:r w:rsidR="00011BC5">
              <w:rPr>
                <w:rFonts w:ascii="Times New Roman" w:hAnsi="Times New Roman"/>
              </w:rPr>
              <w:t>8.</w:t>
            </w:r>
          </w:p>
        </w:tc>
        <w:tc>
          <w:tcPr>
            <w:tcW w:w="2015" w:type="dxa"/>
          </w:tcPr>
          <w:p w14:paraId="0F20FF06"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47CEED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C2B7BB1" w14:textId="77777777" w:rsidTr="00EF04EB">
        <w:trPr>
          <w:trHeight w:val="2684"/>
          <w:jc w:val="center"/>
        </w:trPr>
        <w:tc>
          <w:tcPr>
            <w:tcW w:w="2263" w:type="dxa"/>
          </w:tcPr>
          <w:p w14:paraId="4D9A13E3" w14:textId="1DA1260B"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5387" w:type="dxa"/>
          </w:tcPr>
          <w:p w14:paraId="1181E914"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Двустороннее и региональное торговое сотрудничество. </w:t>
            </w:r>
          </w:p>
          <w:p w14:paraId="4B9DFEA4"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Ведущие мировые интеграционные группировки: опыт содействия бизнес-сообществу на международной арене. </w:t>
            </w:r>
          </w:p>
          <w:p w14:paraId="0E8C5DFB"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Торговая политика ЕАЭС. </w:t>
            </w:r>
          </w:p>
          <w:p w14:paraId="66BD7C73"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Торговая политика БРИКС. </w:t>
            </w:r>
          </w:p>
          <w:p w14:paraId="1029F6F6" w14:textId="77777777" w:rsidR="00303095"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Торговая политика АСЕАН.</w:t>
            </w:r>
          </w:p>
          <w:p w14:paraId="2EED0C5A" w14:textId="13D7F387" w:rsidR="004457A4" w:rsidRDefault="001C4006" w:rsidP="004457A4">
            <w:pPr>
              <w:pStyle w:val="af0"/>
              <w:widowControl w:val="0"/>
              <w:tabs>
                <w:tab w:val="left" w:pos="259"/>
              </w:tabs>
              <w:autoSpaceDE w:val="0"/>
              <w:autoSpaceDN w:val="0"/>
              <w:adjustRightInd w:val="0"/>
              <w:ind w:left="412"/>
              <w:rPr>
                <w:rFonts w:ascii="Times New Roman" w:hAnsi="Times New Roman"/>
              </w:rPr>
            </w:pPr>
            <w:r w:rsidRPr="001C4006">
              <w:rPr>
                <w:rFonts w:ascii="Times New Roman" w:hAnsi="Times New Roman"/>
              </w:rPr>
              <w:t>Рекомендуемые источники</w:t>
            </w:r>
            <w:r w:rsidR="004457A4" w:rsidRPr="004457A4">
              <w:rPr>
                <w:rFonts w:ascii="Times New Roman" w:hAnsi="Times New Roman"/>
              </w:rPr>
              <w:t>. Основная литература: 8.1, 8.2, 8.3</w:t>
            </w:r>
            <w:r w:rsidR="00DE1D76">
              <w:rPr>
                <w:rFonts w:ascii="Times New Roman" w:hAnsi="Times New Roman"/>
              </w:rPr>
              <w:t>, 8.4</w:t>
            </w:r>
            <w:r w:rsidR="004457A4" w:rsidRPr="004457A4">
              <w:rPr>
                <w:rFonts w:ascii="Times New Roman" w:hAnsi="Times New Roman"/>
              </w:rPr>
              <w:t>. Дополнительная литература: 8.</w:t>
            </w:r>
            <w:r w:rsidR="00DE1D76">
              <w:rPr>
                <w:rFonts w:ascii="Times New Roman" w:hAnsi="Times New Roman"/>
              </w:rPr>
              <w:t>7</w:t>
            </w:r>
            <w:r w:rsidR="00140D8C">
              <w:rPr>
                <w:rFonts w:ascii="Times New Roman" w:hAnsi="Times New Roman"/>
              </w:rPr>
              <w:t>, 8.</w:t>
            </w:r>
            <w:r w:rsidR="00DE1D76">
              <w:rPr>
                <w:rFonts w:ascii="Times New Roman" w:hAnsi="Times New Roman"/>
              </w:rPr>
              <w:t>8</w:t>
            </w:r>
            <w:r w:rsidR="00140D8C">
              <w:rPr>
                <w:rFonts w:ascii="Times New Roman" w:hAnsi="Times New Roman"/>
              </w:rPr>
              <w:t>.</w:t>
            </w:r>
          </w:p>
          <w:p w14:paraId="2AF9BCB0" w14:textId="2A6CE72A" w:rsidR="00140D8C" w:rsidRPr="00346EEE" w:rsidRDefault="00140D8C" w:rsidP="004457A4">
            <w:pPr>
              <w:pStyle w:val="af0"/>
              <w:widowControl w:val="0"/>
              <w:tabs>
                <w:tab w:val="left" w:pos="259"/>
              </w:tabs>
              <w:autoSpaceDE w:val="0"/>
              <w:autoSpaceDN w:val="0"/>
              <w:adjustRightInd w:val="0"/>
              <w:ind w:left="412"/>
              <w:rPr>
                <w:rFonts w:ascii="Times New Roman" w:eastAsiaTheme="minorHAnsi" w:hAnsi="Times New Roman"/>
                <w:sz w:val="24"/>
                <w:szCs w:val="24"/>
              </w:rPr>
            </w:pPr>
          </w:p>
        </w:tc>
        <w:tc>
          <w:tcPr>
            <w:tcW w:w="2015" w:type="dxa"/>
          </w:tcPr>
          <w:p w14:paraId="7FE44AE3"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49C881E1"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bl>
    <w:p w14:paraId="1F4E38AA" w14:textId="77777777" w:rsidR="00053A55" w:rsidRDefault="00053A55" w:rsidP="00053A55">
      <w:pPr>
        <w:pStyle w:val="1"/>
        <w:spacing w:before="0" w:after="0"/>
        <w:ind w:left="709"/>
        <w:rPr>
          <w:rFonts w:ascii="Times New Roman" w:hAnsi="Times New Roman" w:cs="Times New Roman"/>
          <w:sz w:val="28"/>
        </w:rPr>
      </w:pPr>
    </w:p>
    <w:p w14:paraId="16E0884F" w14:textId="77777777" w:rsidR="007B2858" w:rsidRDefault="007B2858" w:rsidP="00401F91">
      <w:pPr>
        <w:pStyle w:val="1"/>
        <w:numPr>
          <w:ilvl w:val="0"/>
          <w:numId w:val="20"/>
        </w:numPr>
        <w:spacing w:before="0" w:after="0"/>
        <w:ind w:left="0" w:firstLine="360"/>
        <w:rPr>
          <w:rFonts w:ascii="Times New Roman" w:hAnsi="Times New Roman" w:cs="Times New Roman"/>
          <w:sz w:val="28"/>
        </w:rPr>
      </w:pPr>
      <w:bookmarkStart w:id="11" w:name="_Toc71717186"/>
      <w:r w:rsidRPr="007F2F1A">
        <w:rPr>
          <w:rFonts w:ascii="Times New Roman" w:hAnsi="Times New Roman" w:cs="Times New Roman"/>
          <w:sz w:val="28"/>
        </w:rPr>
        <w:t>Учебно-методическое обеспечение для самостоятельной работы обучающихся по дисциплине</w:t>
      </w:r>
      <w:bookmarkEnd w:id="11"/>
    </w:p>
    <w:p w14:paraId="3ED9FB2B" w14:textId="35D1DCDE" w:rsidR="007B2858" w:rsidRDefault="007B2858" w:rsidP="00401F91">
      <w:pPr>
        <w:pStyle w:val="1"/>
        <w:numPr>
          <w:ilvl w:val="1"/>
          <w:numId w:val="24"/>
        </w:numPr>
        <w:spacing w:before="0" w:after="0"/>
        <w:rPr>
          <w:rFonts w:ascii="Times New Roman" w:hAnsi="Times New Roman" w:cs="Times New Roman"/>
          <w:sz w:val="28"/>
          <w:lang w:val="en-US"/>
        </w:rPr>
      </w:pPr>
      <w:bookmarkStart w:id="12" w:name="_Toc71717187"/>
      <w:r w:rsidRPr="007F2F1A">
        <w:rPr>
          <w:rFonts w:ascii="Times New Roman" w:hAnsi="Times New Roman" w:cs="Times New Roman"/>
          <w:sz w:val="28"/>
        </w:rPr>
        <w:t>Формы внеаудиторной самостоятельной работы</w:t>
      </w:r>
      <w:bookmarkEnd w:id="12"/>
    </w:p>
    <w:tbl>
      <w:tblPr>
        <w:tblW w:w="10680" w:type="dxa"/>
        <w:tblInd w:w="-859" w:type="dxa"/>
        <w:tblLayout w:type="fixed"/>
        <w:tblCellMar>
          <w:left w:w="40" w:type="dxa"/>
          <w:right w:w="40" w:type="dxa"/>
        </w:tblCellMar>
        <w:tblLook w:val="04A0" w:firstRow="1" w:lastRow="0" w:firstColumn="1" w:lastColumn="0" w:noHBand="0" w:noVBand="1"/>
      </w:tblPr>
      <w:tblGrid>
        <w:gridCol w:w="3167"/>
        <w:gridCol w:w="4395"/>
        <w:gridCol w:w="3118"/>
      </w:tblGrid>
      <w:tr w:rsidR="0061193F" w:rsidRPr="00401F91" w14:paraId="42FB512D" w14:textId="77777777" w:rsidTr="00DA0F6F">
        <w:trPr>
          <w:trHeight w:hRule="exact" w:val="913"/>
        </w:trPr>
        <w:tc>
          <w:tcPr>
            <w:tcW w:w="3167" w:type="dxa"/>
            <w:tcBorders>
              <w:top w:val="single" w:sz="6" w:space="0" w:color="auto"/>
              <w:left w:val="single" w:sz="6" w:space="0" w:color="auto"/>
              <w:bottom w:val="single" w:sz="6" w:space="0" w:color="auto"/>
              <w:right w:val="single" w:sz="6" w:space="0" w:color="auto"/>
            </w:tcBorders>
            <w:shd w:val="clear" w:color="auto" w:fill="FFFFFF"/>
            <w:hideMark/>
          </w:tcPr>
          <w:p w14:paraId="4B856A80" w14:textId="77777777" w:rsidR="0061193F" w:rsidRPr="00401F91" w:rsidRDefault="0061193F" w:rsidP="00401F91">
            <w:pPr>
              <w:shd w:val="clear" w:color="auto" w:fill="FFFFFF"/>
              <w:spacing w:after="0" w:line="240" w:lineRule="auto"/>
              <w:rPr>
                <w:rFonts w:ascii="Times New Roman" w:eastAsia="Times New Roman" w:hAnsi="Times New Roman" w:cs="Times New Roman"/>
                <w:b/>
                <w:sz w:val="24"/>
              </w:rPr>
            </w:pPr>
            <w:r w:rsidRPr="00401F91">
              <w:rPr>
                <w:rFonts w:ascii="Times New Roman" w:hAnsi="Times New Roman" w:cs="Times New Roman"/>
                <w:b/>
                <w:sz w:val="24"/>
              </w:rPr>
              <w:t>Наименование тем входящих в дисциплину</w:t>
            </w:r>
          </w:p>
        </w:tc>
        <w:tc>
          <w:tcPr>
            <w:tcW w:w="4395" w:type="dxa"/>
            <w:tcBorders>
              <w:top w:val="single" w:sz="6" w:space="0" w:color="auto"/>
              <w:left w:val="single" w:sz="6" w:space="0" w:color="auto"/>
              <w:bottom w:val="single" w:sz="6" w:space="0" w:color="auto"/>
              <w:right w:val="single" w:sz="6" w:space="0" w:color="auto"/>
            </w:tcBorders>
            <w:shd w:val="clear" w:color="auto" w:fill="FFFFFF"/>
            <w:hideMark/>
          </w:tcPr>
          <w:p w14:paraId="58538E16"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87EB6D0"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Формы внеаудиторной</w:t>
            </w:r>
          </w:p>
          <w:p w14:paraId="503814B7"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самостоятельной</w:t>
            </w:r>
          </w:p>
          <w:p w14:paraId="127F9171"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работы</w:t>
            </w:r>
          </w:p>
        </w:tc>
      </w:tr>
      <w:tr w:rsidR="00D0275E" w:rsidRPr="00401F91" w14:paraId="5AB20F07" w14:textId="77777777" w:rsidTr="00DA0F6F">
        <w:trPr>
          <w:trHeight w:hRule="exact" w:val="1138"/>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3E65FCDF" w14:textId="7BC88208"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D937670" w14:textId="77777777" w:rsidR="00D0275E" w:rsidRPr="00D0275E" w:rsidRDefault="00D0275E" w:rsidP="00D0275E">
            <w:pPr>
              <w:spacing w:after="0" w:line="240" w:lineRule="auto"/>
              <w:rPr>
                <w:rFonts w:ascii="Times New Roman" w:hAnsi="Times New Roman" w:cs="Times New Roman"/>
                <w:sz w:val="24"/>
                <w:szCs w:val="24"/>
              </w:rPr>
            </w:pPr>
            <w:r w:rsidRPr="00D0275E">
              <w:rPr>
                <w:rFonts w:ascii="Times New Roman" w:hAnsi="Times New Roman" w:cs="Times New Roman"/>
                <w:sz w:val="24"/>
                <w:szCs w:val="24"/>
              </w:rPr>
              <w:t>Цели и долгосрочные интересы бизнеса в области внешнеэкономической деятельности.</w:t>
            </w:r>
          </w:p>
          <w:p w14:paraId="69A2C276" w14:textId="566A1093" w:rsidR="00D0275E" w:rsidRPr="00401F91" w:rsidRDefault="00D0275E" w:rsidP="00D0275E">
            <w:pPr>
              <w:pStyle w:val="af0"/>
              <w:widowControl w:val="0"/>
              <w:autoSpaceDE w:val="0"/>
              <w:autoSpaceDN w:val="0"/>
              <w:adjustRightInd w:val="0"/>
              <w:spacing w:after="0" w:line="240" w:lineRule="auto"/>
              <w:ind w:left="0"/>
              <w:jc w:val="both"/>
              <w:rPr>
                <w:rFonts w:ascii="Times New Roman" w:eastAsia="Times New Roman" w:hAnsi="Times New Roman"/>
                <w:sz w:val="24"/>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240B25B3" w14:textId="52722201" w:rsidR="00D0275E" w:rsidRPr="00401F91" w:rsidRDefault="00D0275E" w:rsidP="00D0275E">
            <w:pPr>
              <w:pStyle w:val="13"/>
              <w:widowControl/>
              <w:spacing w:line="240" w:lineRule="auto"/>
              <w:ind w:firstLine="0"/>
              <w:rPr>
                <w:sz w:val="24"/>
                <w:szCs w:val="22"/>
              </w:rPr>
            </w:pPr>
            <w:r w:rsidRPr="00401F91">
              <w:rPr>
                <w:sz w:val="24"/>
                <w:szCs w:val="22"/>
              </w:rPr>
              <w:t xml:space="preserve">Работа со справочной литературой. Подготовка конспектов. </w:t>
            </w:r>
          </w:p>
        </w:tc>
      </w:tr>
      <w:tr w:rsidR="00D0275E" w:rsidRPr="00401F91" w14:paraId="75FD640D" w14:textId="77777777" w:rsidTr="00DA0F6F">
        <w:trPr>
          <w:trHeight w:hRule="exact" w:val="1123"/>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7BF778EC" w14:textId="56315C2C" w:rsidR="00D0275E" w:rsidRPr="00401F91" w:rsidRDefault="00D0275E" w:rsidP="00D0275E">
            <w:pPr>
              <w:spacing w:after="0" w:line="240" w:lineRule="auto"/>
              <w:jc w:val="both"/>
              <w:rPr>
                <w:rFonts w:ascii="Times New Roman" w:eastAsia="Times New Roman" w:hAnsi="Times New Roman" w:cs="Times New Roman"/>
                <w:sz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D12048B" w14:textId="1027CEC6" w:rsidR="00D0275E" w:rsidRPr="00401F91" w:rsidRDefault="00D0275E" w:rsidP="00D0275E">
            <w:pPr>
              <w:pStyle w:val="af0"/>
              <w:spacing w:after="0" w:line="240" w:lineRule="auto"/>
              <w:ind w:left="0"/>
              <w:jc w:val="both"/>
              <w:rPr>
                <w:rFonts w:ascii="Times New Roman" w:eastAsia="Times New Roman" w:hAnsi="Times New Roman"/>
                <w:sz w:val="24"/>
              </w:rPr>
            </w:pPr>
            <w:r w:rsidRPr="00D0275E">
              <w:rPr>
                <w:rFonts w:ascii="Times New Roman" w:eastAsia="Times New Roman" w:hAnsi="Times New Roman"/>
                <w:sz w:val="24"/>
              </w:rPr>
              <w:t>Вызовы, стоящие перед ВТО и возможности их минимизации.</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37453B36" w14:textId="36BFA26D"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 xml:space="preserve">Работа со справочной литературой. Подготовка конспектов. </w:t>
            </w:r>
          </w:p>
        </w:tc>
      </w:tr>
      <w:tr w:rsidR="00D0275E" w:rsidRPr="00401F91" w14:paraId="41D456DC" w14:textId="77777777" w:rsidTr="00DA0F6F">
        <w:trPr>
          <w:trHeight w:hRule="exact" w:val="1161"/>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14F433F9" w14:textId="3EA9FA26"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77A84A3" w14:textId="29EDD9F9" w:rsidR="00D0275E" w:rsidRPr="00401F91" w:rsidRDefault="00280534" w:rsidP="0037334F">
            <w:pPr>
              <w:pStyle w:val="af0"/>
              <w:shd w:val="clear" w:color="auto" w:fill="FFFFFF"/>
              <w:tabs>
                <w:tab w:val="left" w:pos="244"/>
              </w:tabs>
              <w:spacing w:after="0" w:line="240" w:lineRule="auto"/>
              <w:ind w:left="0"/>
              <w:jc w:val="both"/>
              <w:rPr>
                <w:rFonts w:ascii="Times New Roman" w:eastAsia="Times New Roman" w:hAnsi="Times New Roman"/>
                <w:sz w:val="24"/>
              </w:rPr>
            </w:pPr>
            <w:r>
              <w:rPr>
                <w:rFonts w:ascii="Times New Roman" w:eastAsia="Times New Roman" w:hAnsi="Times New Roman"/>
                <w:sz w:val="24"/>
              </w:rPr>
              <w:t>1.</w:t>
            </w:r>
            <w:r w:rsidR="0037334F" w:rsidRPr="0037334F">
              <w:rPr>
                <w:rFonts w:ascii="Times New Roman" w:eastAsia="Times New Roman" w:hAnsi="Times New Roman"/>
                <w:sz w:val="24"/>
              </w:rPr>
              <w:t xml:space="preserve">Соответствие РТС правилам ВТО. </w:t>
            </w:r>
            <w:r>
              <w:rPr>
                <w:rFonts w:ascii="Times New Roman" w:eastAsia="Times New Roman" w:hAnsi="Times New Roman"/>
                <w:sz w:val="24"/>
              </w:rPr>
              <w:t>2.</w:t>
            </w:r>
            <w:r w:rsidR="0037334F" w:rsidRPr="0037334F">
              <w:rPr>
                <w:rFonts w:ascii="Times New Roman" w:eastAsia="Times New Roman" w:hAnsi="Times New Roman"/>
                <w:sz w:val="24"/>
              </w:rPr>
              <w:t>Мегарегиональные торговые соглашения: особенности и перспективы.</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323F4F5C" w14:textId="76A844F6"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 Дискуссия.</w:t>
            </w:r>
          </w:p>
        </w:tc>
      </w:tr>
      <w:tr w:rsidR="00D0275E" w:rsidRPr="00401F91" w14:paraId="344A6B5A" w14:textId="77777777" w:rsidTr="00DA0F6F">
        <w:trPr>
          <w:trHeight w:hRule="exact" w:val="1152"/>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0A1518FB" w14:textId="19EE4871"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666C0D9A" w14:textId="1627C039" w:rsidR="00D0275E" w:rsidRPr="00401F91" w:rsidRDefault="00280534" w:rsidP="00280534">
            <w:pPr>
              <w:pStyle w:val="af0"/>
              <w:shd w:val="clear" w:color="auto" w:fill="FFFFFF"/>
              <w:tabs>
                <w:tab w:val="left" w:pos="244"/>
              </w:tabs>
              <w:spacing w:after="0" w:line="240" w:lineRule="auto"/>
              <w:ind w:left="0"/>
              <w:jc w:val="both"/>
              <w:rPr>
                <w:rFonts w:ascii="Times New Roman" w:hAnsi="Times New Roman"/>
                <w:sz w:val="24"/>
              </w:rPr>
            </w:pPr>
            <w:r w:rsidRPr="00280534">
              <w:rPr>
                <w:rFonts w:ascii="Times New Roman" w:hAnsi="Times New Roman"/>
                <w:sz w:val="24"/>
              </w:rPr>
              <w:t xml:space="preserve">1.Законодательство зарубежных стран в сфере торговой политики.  </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5A52C488" w14:textId="306A88BB"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 Дискуссия.</w:t>
            </w:r>
          </w:p>
        </w:tc>
      </w:tr>
      <w:tr w:rsidR="00D0275E" w:rsidRPr="00401F91" w14:paraId="7D0C85C2" w14:textId="77777777" w:rsidTr="00DA0F6F">
        <w:trPr>
          <w:trHeight w:hRule="exact" w:val="1229"/>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26051C49" w14:textId="655DD936"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4101ED3D" w14:textId="5F1E9DE3" w:rsidR="00D0275E" w:rsidRPr="00401F91" w:rsidRDefault="009C7143" w:rsidP="009C7143">
            <w:pPr>
              <w:pStyle w:val="af0"/>
              <w:shd w:val="clear" w:color="auto" w:fill="FFFFFF"/>
              <w:tabs>
                <w:tab w:val="left" w:pos="244"/>
              </w:tabs>
              <w:spacing w:after="0" w:line="240" w:lineRule="auto"/>
              <w:ind w:left="0"/>
              <w:rPr>
                <w:rFonts w:ascii="Times New Roman" w:eastAsia="Times New Roman" w:hAnsi="Times New Roman"/>
                <w:sz w:val="24"/>
              </w:rPr>
            </w:pPr>
            <w:r w:rsidRPr="009C7143">
              <w:rPr>
                <w:rFonts w:ascii="Times New Roman" w:eastAsia="Times New Roman" w:hAnsi="Times New Roman"/>
                <w:sz w:val="24"/>
              </w:rPr>
              <w:t>Деятельность ТНК и бизнеса как элемент развития открытых экономик.</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01F70878" w14:textId="77777777"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 xml:space="preserve">Работа со справочной литературой. Подготовка конспектов. Дискуссия. </w:t>
            </w:r>
          </w:p>
        </w:tc>
      </w:tr>
      <w:tr w:rsidR="00D0275E" w:rsidRPr="00401F91" w14:paraId="22E3C297" w14:textId="77777777" w:rsidTr="00DA0F6F">
        <w:trPr>
          <w:trHeight w:hRule="exact" w:val="849"/>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22A4C2A3" w14:textId="5C62D55E"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5CBA735" w14:textId="2339EE16" w:rsidR="00D0275E" w:rsidRPr="00401F91" w:rsidRDefault="009C7143" w:rsidP="009C7143">
            <w:pPr>
              <w:pStyle w:val="af0"/>
              <w:shd w:val="clear" w:color="auto" w:fill="FFFFFF"/>
              <w:tabs>
                <w:tab w:val="left" w:pos="244"/>
              </w:tabs>
              <w:spacing w:after="0" w:line="240" w:lineRule="auto"/>
              <w:ind w:left="0"/>
              <w:rPr>
                <w:rFonts w:ascii="Times New Roman" w:eastAsia="Times New Roman" w:hAnsi="Times New Roman"/>
                <w:sz w:val="24"/>
              </w:rPr>
            </w:pPr>
            <w:r w:rsidRPr="009C7143">
              <w:rPr>
                <w:rFonts w:ascii="Times New Roman" w:eastAsia="Times New Roman" w:hAnsi="Times New Roman"/>
                <w:sz w:val="24"/>
              </w:rPr>
              <w:t>Характеристика промышленного и отраслевого лобби в международном бизнесе.</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0DA5461" w14:textId="511545D1"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r w:rsidR="00D0275E" w:rsidRPr="00401F91" w14:paraId="32F1A373" w14:textId="77777777" w:rsidTr="00DA0F6F">
        <w:trPr>
          <w:trHeight w:hRule="exact" w:val="861"/>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7EE34D53" w14:textId="56A04E70"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7CE525F" w14:textId="338E4D6F" w:rsidR="009C7143" w:rsidRPr="00C03E94" w:rsidRDefault="009C7143" w:rsidP="00C03E94">
            <w:pPr>
              <w:widowControl w:val="0"/>
              <w:tabs>
                <w:tab w:val="left" w:pos="259"/>
              </w:tabs>
              <w:autoSpaceDE w:val="0"/>
              <w:autoSpaceDN w:val="0"/>
              <w:adjustRightInd w:val="0"/>
              <w:rPr>
                <w:rFonts w:ascii="Times New Roman" w:eastAsiaTheme="minorHAnsi" w:hAnsi="Times New Roman"/>
                <w:sz w:val="24"/>
                <w:szCs w:val="24"/>
              </w:rPr>
            </w:pPr>
            <w:r w:rsidRPr="00C03E94">
              <w:rPr>
                <w:rFonts w:ascii="Times New Roman" w:eastAsiaTheme="minorHAnsi" w:hAnsi="Times New Roman"/>
                <w:sz w:val="24"/>
                <w:szCs w:val="24"/>
              </w:rPr>
              <w:t xml:space="preserve">Геоэкономические основы национальной безопасности. </w:t>
            </w:r>
          </w:p>
          <w:p w14:paraId="711A5978" w14:textId="77777777" w:rsidR="00D0275E" w:rsidRPr="00401F91" w:rsidRDefault="00D0275E" w:rsidP="009C7143">
            <w:pPr>
              <w:pStyle w:val="af0"/>
              <w:shd w:val="clear" w:color="auto" w:fill="FFFFFF"/>
              <w:tabs>
                <w:tab w:val="left" w:pos="244"/>
              </w:tabs>
              <w:spacing w:after="0" w:line="240" w:lineRule="auto"/>
              <w:ind w:left="0"/>
              <w:rPr>
                <w:rFonts w:ascii="Times New Roman" w:eastAsia="Times New Roman" w:hAnsi="Times New Roman"/>
                <w:sz w:val="24"/>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AE7353A" w14:textId="38245198"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r w:rsidR="00D0275E" w:rsidRPr="00401F91" w14:paraId="200F339E" w14:textId="77777777" w:rsidTr="00DA0F6F">
        <w:trPr>
          <w:trHeight w:hRule="exact" w:val="1144"/>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4F231B9C" w14:textId="5EEE0FFA"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10E70000" w14:textId="154F67D9" w:rsidR="00D0275E" w:rsidRPr="00401F91" w:rsidRDefault="0079571C" w:rsidP="0079571C">
            <w:pPr>
              <w:pStyle w:val="af0"/>
              <w:shd w:val="clear" w:color="auto" w:fill="FFFFFF"/>
              <w:tabs>
                <w:tab w:val="left" w:pos="244"/>
              </w:tabs>
              <w:spacing w:after="0" w:line="240" w:lineRule="auto"/>
              <w:ind w:left="0"/>
              <w:rPr>
                <w:rFonts w:ascii="Times New Roman" w:eastAsia="Times New Roman" w:hAnsi="Times New Roman"/>
                <w:sz w:val="24"/>
              </w:rPr>
            </w:pPr>
            <w:r w:rsidRPr="0079571C">
              <w:rPr>
                <w:rFonts w:ascii="Times New Roman" w:eastAsia="Times New Roman" w:hAnsi="Times New Roman"/>
                <w:sz w:val="24"/>
              </w:rPr>
              <w:t>2.</w:t>
            </w:r>
            <w:r w:rsidRPr="0079571C">
              <w:rPr>
                <w:rFonts w:ascii="Times New Roman" w:eastAsia="Times New Roman" w:hAnsi="Times New Roman"/>
                <w:sz w:val="24"/>
              </w:rPr>
              <w:tab/>
              <w:t>Особенности системы экспортной поддержки в отдельных регионах и странах</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08F7A8B1" w14:textId="645B18EC"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bl>
    <w:p w14:paraId="64745D16" w14:textId="77777777" w:rsidR="00053A55" w:rsidRDefault="00053A55" w:rsidP="00053A55">
      <w:pPr>
        <w:pStyle w:val="1"/>
        <w:spacing w:before="0" w:after="0"/>
        <w:ind w:firstLine="709"/>
        <w:rPr>
          <w:rFonts w:ascii="Times New Roman" w:hAnsi="Times New Roman" w:cs="Times New Roman"/>
          <w:sz w:val="28"/>
        </w:rPr>
      </w:pPr>
    </w:p>
    <w:p w14:paraId="5F23FE44" w14:textId="77777777" w:rsidR="007B2858" w:rsidRPr="007F2F1A" w:rsidRDefault="007B2858" w:rsidP="00053A55">
      <w:pPr>
        <w:pStyle w:val="1"/>
        <w:spacing w:before="0" w:after="0"/>
        <w:ind w:firstLine="709"/>
        <w:rPr>
          <w:rFonts w:ascii="Times New Roman" w:hAnsi="Times New Roman" w:cs="Times New Roman"/>
          <w:sz w:val="28"/>
        </w:rPr>
      </w:pPr>
      <w:bookmarkStart w:id="13" w:name="_Toc71717188"/>
      <w:r w:rsidRPr="007F2F1A">
        <w:rPr>
          <w:rFonts w:ascii="Times New Roman" w:hAnsi="Times New Roman" w:cs="Times New Roman"/>
          <w:sz w:val="28"/>
        </w:rPr>
        <w:t>6.2. Методическое обеспечение для аудиторной и внеаудиторной самостоятельной работы</w:t>
      </w:r>
      <w:bookmarkEnd w:id="13"/>
    </w:p>
    <w:p w14:paraId="02DE586A" w14:textId="77777777"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C45EB6">
        <w:rPr>
          <w:sz w:val="28"/>
          <w:szCs w:val="28"/>
        </w:rPr>
        <w:t>функционированию информационных и торговых систем, а также их использования в международном предпринимательстве</w:t>
      </w:r>
      <w:r>
        <w:rPr>
          <w:sz w:val="28"/>
          <w:szCs w:val="28"/>
        </w:rPr>
        <w:t xml:space="preserve"> для подготовки дополнительны</w:t>
      </w:r>
      <w:r w:rsidR="000C153C">
        <w:rPr>
          <w:sz w:val="28"/>
          <w:szCs w:val="28"/>
        </w:rPr>
        <w:t>х сообщений по следующим темам:</w:t>
      </w:r>
    </w:p>
    <w:p w14:paraId="4761BD9E" w14:textId="5D1A72DB" w:rsidR="0032764A"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Развитие теорий международной торговли</w:t>
      </w:r>
      <w:r w:rsidR="0032764A">
        <w:rPr>
          <w:rFonts w:ascii="Times New Roman" w:eastAsiaTheme="minorHAnsi" w:hAnsi="Times New Roman"/>
          <w:sz w:val="28"/>
          <w:szCs w:val="24"/>
        </w:rPr>
        <w:t>.</w:t>
      </w:r>
    </w:p>
    <w:p w14:paraId="5AB514CC" w14:textId="6C5A4859" w:rsidR="00EF04EB"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использования инструментов торговой политики на примере отдельных стран мира.</w:t>
      </w:r>
    </w:p>
    <w:p w14:paraId="5E966B20" w14:textId="6C398481" w:rsidR="00EF04EB"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lastRenderedPageBreak/>
        <w:t>Практика применения нетарифных мер регулирования торговли на современном этапе.</w:t>
      </w:r>
    </w:p>
    <w:p w14:paraId="759D33B5" w14:textId="25A65764"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Оценка эффективности региональных экономических объединений.</w:t>
      </w:r>
    </w:p>
    <w:p w14:paraId="79735E22" w14:textId="63DC282E"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 России в РТС.</w:t>
      </w:r>
    </w:p>
    <w:p w14:paraId="0FFE619A" w14:textId="57EEA425"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Торговая политика ЕАЭС: вызовы и перспективы.</w:t>
      </w:r>
    </w:p>
    <w:p w14:paraId="791C0B39" w14:textId="7C48D39F"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Влияние «групп интересов» на торговую политику.</w:t>
      </w:r>
    </w:p>
    <w:p w14:paraId="10EB8190" w14:textId="5DD71D2A" w:rsidR="00F8541D"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Нефинансовые методы поддержки российских экспортеров.</w:t>
      </w:r>
    </w:p>
    <w:p w14:paraId="2086BC43" w14:textId="67966D0D" w:rsidR="005662DB"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развития торговых отношений БРИКС.</w:t>
      </w:r>
    </w:p>
    <w:p w14:paraId="10E26B09" w14:textId="4D137967" w:rsidR="005662DB" w:rsidRPr="0032764A"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Роль электронной коммерции в стимулировании экспорта.</w:t>
      </w:r>
    </w:p>
    <w:p w14:paraId="0BB421B4" w14:textId="77777777" w:rsidR="00C45EB6" w:rsidRDefault="00C45EB6" w:rsidP="00053A55">
      <w:pPr>
        <w:pStyle w:val="1"/>
        <w:spacing w:before="0" w:after="0"/>
        <w:ind w:firstLine="709"/>
        <w:rPr>
          <w:rFonts w:ascii="Times New Roman" w:hAnsi="Times New Roman" w:cs="Times New Roman"/>
          <w:sz w:val="28"/>
        </w:rPr>
      </w:pPr>
      <w:bookmarkStart w:id="14" w:name="_Toc71717189"/>
    </w:p>
    <w:p w14:paraId="187DBEED" w14:textId="189EEDFC" w:rsidR="007B2858" w:rsidRPr="007F2F1A" w:rsidRDefault="007B2858" w:rsidP="00257E79">
      <w:pPr>
        <w:pStyle w:val="1"/>
        <w:numPr>
          <w:ilvl w:val="0"/>
          <w:numId w:val="20"/>
        </w:numPr>
        <w:spacing w:before="0" w:after="0"/>
        <w:rPr>
          <w:rFonts w:ascii="Times New Roman" w:hAnsi="Times New Roman" w:cs="Times New Roman"/>
          <w:sz w:val="28"/>
        </w:rPr>
      </w:pPr>
      <w:r w:rsidRPr="007F2F1A">
        <w:rPr>
          <w:rFonts w:ascii="Times New Roman" w:hAnsi="Times New Roman" w:cs="Times New Roman"/>
          <w:sz w:val="28"/>
        </w:rPr>
        <w:t>Фонд оценочных средств для проведения промежуточной аттестации обучающихся по дисциплине</w:t>
      </w:r>
      <w:bookmarkEnd w:id="14"/>
    </w:p>
    <w:p w14:paraId="2B1236FB" w14:textId="77777777" w:rsidR="00053A55" w:rsidRDefault="00053A55" w:rsidP="00053A55">
      <w:pPr>
        <w:pStyle w:val="1"/>
        <w:spacing w:before="0" w:after="0"/>
        <w:ind w:firstLine="709"/>
        <w:rPr>
          <w:rFonts w:ascii="Times New Roman" w:hAnsi="Times New Roman" w:cs="Times New Roman"/>
          <w:sz w:val="28"/>
        </w:rPr>
      </w:pPr>
      <w:bookmarkStart w:id="15" w:name="_Toc418768726"/>
    </w:p>
    <w:p w14:paraId="74D40D74" w14:textId="77777777" w:rsidR="007B2858" w:rsidRPr="007F2F1A" w:rsidRDefault="007B2858" w:rsidP="00053A55">
      <w:pPr>
        <w:pStyle w:val="1"/>
        <w:spacing w:before="0" w:after="0"/>
        <w:ind w:firstLine="709"/>
        <w:rPr>
          <w:rFonts w:ascii="Times New Roman" w:hAnsi="Times New Roman" w:cs="Times New Roman"/>
          <w:sz w:val="28"/>
        </w:rPr>
      </w:pPr>
      <w:bookmarkStart w:id="16" w:name="_Toc71717190"/>
      <w:r w:rsidRPr="007F2F1A">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15"/>
      <w:bookmarkEnd w:id="16"/>
    </w:p>
    <w:p w14:paraId="061505EB" w14:textId="0632858D"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 xml:space="preserve">Перечень компетенций и их структура в виде знаний, умений </w:t>
      </w:r>
      <w:r w:rsidR="00231426">
        <w:rPr>
          <w:rFonts w:ascii="Times New Roman" w:hAnsi="Times New Roman" w:cs="Times New Roman"/>
          <w:bCs/>
          <w:sz w:val="28"/>
          <w:szCs w:val="28"/>
        </w:rPr>
        <w:t xml:space="preserve">и владений </w:t>
      </w:r>
      <w:r w:rsidRPr="00E33093">
        <w:rPr>
          <w:rFonts w:ascii="Times New Roman" w:hAnsi="Times New Roman" w:cs="Times New Roman"/>
          <w:bCs/>
          <w:sz w:val="28"/>
          <w:szCs w:val="28"/>
        </w:rPr>
        <w:t>содержится в разделе 2 «</w:t>
      </w:r>
      <w:r w:rsidR="00B55C08" w:rsidRPr="00B55C0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5C08">
        <w:rPr>
          <w:rFonts w:ascii="Times New Roman" w:hAnsi="Times New Roman" w:cs="Times New Roman"/>
          <w:b/>
          <w:bCs/>
          <w:sz w:val="28"/>
          <w:szCs w:val="28"/>
        </w:rPr>
        <w:t>».</w:t>
      </w:r>
    </w:p>
    <w:p w14:paraId="6F90B5B3" w14:textId="77777777" w:rsidR="007B2858" w:rsidRPr="007F2F1A" w:rsidRDefault="0061193F" w:rsidP="00053A55">
      <w:pPr>
        <w:pStyle w:val="1"/>
        <w:spacing w:before="0" w:after="0"/>
        <w:ind w:firstLine="709"/>
        <w:rPr>
          <w:rFonts w:ascii="Times New Roman" w:hAnsi="Times New Roman" w:cs="Times New Roman"/>
          <w:sz w:val="28"/>
        </w:rPr>
      </w:pPr>
      <w:bookmarkStart w:id="17" w:name="_Toc71717191"/>
      <w:r w:rsidRPr="007F2F1A">
        <w:rPr>
          <w:rFonts w:ascii="Times New Roman" w:hAnsi="Times New Roman" w:cs="Times New Roman"/>
          <w:sz w:val="28"/>
        </w:rPr>
        <w:t>7.2</w:t>
      </w:r>
      <w:r w:rsidR="007B2858" w:rsidRPr="007F2F1A">
        <w:rPr>
          <w:rFonts w:ascii="Times New Roman" w:hAnsi="Times New Roman" w:cs="Times New Roman"/>
          <w:sz w:val="28"/>
        </w:rPr>
        <w:t>. Типовые контрольные задания или иные материалы, необходимые для оценки знаний, умений, владений</w:t>
      </w:r>
      <w:r w:rsidR="00937B69" w:rsidRPr="007F2F1A">
        <w:rPr>
          <w:rFonts w:ascii="Times New Roman" w:hAnsi="Times New Roman" w:cs="Times New Roman"/>
          <w:sz w:val="28"/>
        </w:rPr>
        <w:t>.</w:t>
      </w:r>
      <w:bookmarkEnd w:id="17"/>
    </w:p>
    <w:p w14:paraId="1D97901C" w14:textId="77777777" w:rsidR="007B2858" w:rsidRPr="00240989" w:rsidRDefault="007B2858" w:rsidP="00053A55">
      <w:pPr>
        <w:pStyle w:val="Style18"/>
        <w:widowControl/>
        <w:spacing w:line="240" w:lineRule="auto"/>
        <w:ind w:firstLine="709"/>
        <w:jc w:val="both"/>
        <w:rPr>
          <w:rStyle w:val="FontStyle68"/>
          <w:b w:val="0"/>
          <w:sz w:val="28"/>
          <w:szCs w:val="28"/>
        </w:rPr>
      </w:pPr>
    </w:p>
    <w:tbl>
      <w:tblPr>
        <w:tblStyle w:val="af3"/>
        <w:tblW w:w="10632" w:type="dxa"/>
        <w:tblInd w:w="-856" w:type="dxa"/>
        <w:tblLook w:val="04A0" w:firstRow="1" w:lastRow="0" w:firstColumn="1" w:lastColumn="0" w:noHBand="0" w:noVBand="1"/>
      </w:tblPr>
      <w:tblGrid>
        <w:gridCol w:w="2269"/>
        <w:gridCol w:w="2268"/>
        <w:gridCol w:w="3118"/>
        <w:gridCol w:w="2977"/>
      </w:tblGrid>
      <w:tr w:rsidR="00053FD2" w:rsidRPr="00A40DE3" w14:paraId="30A2C14D" w14:textId="77777777" w:rsidTr="00DA0F6F">
        <w:trPr>
          <w:trHeight w:val="1412"/>
          <w:tblHeader/>
        </w:trPr>
        <w:tc>
          <w:tcPr>
            <w:tcW w:w="2269" w:type="dxa"/>
          </w:tcPr>
          <w:p w14:paraId="54543337" w14:textId="5F4FC876"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Наименование компетенции</w:t>
            </w:r>
          </w:p>
        </w:tc>
        <w:tc>
          <w:tcPr>
            <w:tcW w:w="2268" w:type="dxa"/>
          </w:tcPr>
          <w:p w14:paraId="3D3DAEEE" w14:textId="4D7AB843"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Наименование  индикаторов достижения компетенции</w:t>
            </w:r>
          </w:p>
        </w:tc>
        <w:tc>
          <w:tcPr>
            <w:tcW w:w="3118" w:type="dxa"/>
          </w:tcPr>
          <w:p w14:paraId="026CB429" w14:textId="36ADB67C"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Результаты обучения ( умения и знания), соотнесенные с индикаторами достижения компетенции</w:t>
            </w:r>
          </w:p>
        </w:tc>
        <w:tc>
          <w:tcPr>
            <w:tcW w:w="2977" w:type="dxa"/>
          </w:tcPr>
          <w:p w14:paraId="1F483840" w14:textId="6FBC892F"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Типовые контрольные задания</w:t>
            </w:r>
          </w:p>
        </w:tc>
      </w:tr>
      <w:tr w:rsidR="00053FD2" w:rsidRPr="00A40DE3" w14:paraId="4897CF27" w14:textId="77777777" w:rsidTr="00DA0F6F">
        <w:trPr>
          <w:trHeight w:val="5404"/>
        </w:trPr>
        <w:tc>
          <w:tcPr>
            <w:tcW w:w="2269" w:type="dxa"/>
          </w:tcPr>
          <w:p w14:paraId="6EDE6D7A" w14:textId="0EC0A349" w:rsidR="00053FD2" w:rsidRPr="00A40DE3" w:rsidRDefault="00053FD2" w:rsidP="00053FD2">
            <w:pPr>
              <w:spacing w:after="200"/>
              <w:rPr>
                <w:rFonts w:ascii="Times New Roman" w:eastAsiaTheme="minorEastAsia" w:hAnsi="Times New Roman" w:cs="Times New Roman"/>
              </w:rPr>
            </w:pPr>
            <w:r w:rsidRPr="005149C7">
              <w:rPr>
                <w:rFonts w:ascii="Times New Roman" w:eastAsiaTheme="minorEastAsia" w:hAnsi="Times New Roman" w:cs="Times New Roman"/>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Pr>
                <w:rFonts w:ascii="Times New Roman" w:eastAsiaTheme="minorEastAsia" w:hAnsi="Times New Roman" w:cs="Times New Roman"/>
              </w:rPr>
              <w:t xml:space="preserve"> (ПКП-1)</w:t>
            </w:r>
          </w:p>
        </w:tc>
        <w:tc>
          <w:tcPr>
            <w:tcW w:w="2268" w:type="dxa"/>
          </w:tcPr>
          <w:p w14:paraId="0F44E7F6" w14:textId="77777777" w:rsidR="00053FD2" w:rsidRPr="005149C7" w:rsidRDefault="00053FD2" w:rsidP="00053FD2">
            <w:pPr>
              <w:pStyle w:val="ConsPlusNormal"/>
              <w:ind w:firstLine="0"/>
              <w:jc w:val="both"/>
              <w:rPr>
                <w:rFonts w:ascii="Times New Roman" w:hAnsi="Times New Roman" w:cs="Times New Roman"/>
                <w:sz w:val="24"/>
                <w:szCs w:val="24"/>
              </w:rPr>
            </w:pPr>
            <w:r w:rsidRPr="005149C7">
              <w:rPr>
                <w:rFonts w:ascii="Times New Roman" w:hAnsi="Times New Roman" w:cs="Times New Roman"/>
                <w:sz w:val="24"/>
                <w:szCs w:val="24"/>
              </w:rPr>
              <w:t>1.Применяет теоретические знания и экономические законы для определения основных тенденций в развитии современной мировой экономики</w:t>
            </w:r>
          </w:p>
          <w:p w14:paraId="661ADE99" w14:textId="618383EF" w:rsidR="00053FD2" w:rsidRPr="00A40DE3" w:rsidRDefault="00053FD2" w:rsidP="00053FD2">
            <w:pPr>
              <w:spacing w:after="200"/>
              <w:rPr>
                <w:rFonts w:ascii="Times New Roman" w:eastAsiaTheme="minorEastAsia" w:hAnsi="Times New Roman" w:cs="Times New Roman"/>
              </w:rPr>
            </w:pPr>
            <w:r w:rsidRPr="005149C7">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118" w:type="dxa"/>
          </w:tcPr>
          <w:p w14:paraId="0D69512D" w14:textId="77777777" w:rsidR="00053FD2" w:rsidRDefault="00053FD2" w:rsidP="00053FD2">
            <w:pPr>
              <w:rPr>
                <w:rFonts w:ascii="Times New Roman" w:eastAsiaTheme="minorEastAsia" w:hAnsi="Times New Roman" w:cs="Times New Roman"/>
              </w:rPr>
            </w:pPr>
            <w:r w:rsidRPr="00E12A1A">
              <w:rPr>
                <w:rFonts w:ascii="Times New Roman" w:eastAsiaTheme="minorEastAsia" w:hAnsi="Times New Roman" w:cs="Times New Roman"/>
                <w:b/>
                <w:bCs/>
              </w:rPr>
              <w:t>1. Знать</w:t>
            </w:r>
            <w:r>
              <w:rPr>
                <w:rFonts w:ascii="Times New Roman" w:eastAsiaTheme="minorEastAsia" w:hAnsi="Times New Roman" w:cs="Times New Roman"/>
              </w:rPr>
              <w:t xml:space="preserve">: особенности формирования основных тенденции в развитии современной мировой экономики; </w:t>
            </w:r>
          </w:p>
          <w:p w14:paraId="1C5BEDA9" w14:textId="77777777" w:rsidR="00053FD2" w:rsidRDefault="00053FD2" w:rsidP="00053FD2">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оценивать и прогнозировать динамику международной торговли.</w:t>
            </w:r>
          </w:p>
          <w:p w14:paraId="0DB93CB9" w14:textId="2BCC15F4" w:rsidR="00053FD2" w:rsidRDefault="00053FD2" w:rsidP="00053FD2">
            <w:pPr>
              <w:rPr>
                <w:rFonts w:ascii="Times New Roman" w:eastAsiaTheme="minorEastAsia" w:hAnsi="Times New Roman" w:cs="Times New Roman"/>
              </w:rPr>
            </w:pPr>
            <w:r>
              <w:rPr>
                <w:rFonts w:ascii="Times New Roman" w:hAnsi="Times New Roman"/>
                <w:b/>
                <w:bCs/>
              </w:rPr>
              <w:t>2.</w:t>
            </w:r>
            <w:r w:rsidRPr="001F4011">
              <w:rPr>
                <w:rFonts w:ascii="Times New Roman" w:hAnsi="Times New Roman"/>
                <w:b/>
                <w:bCs/>
              </w:rPr>
              <w:t xml:space="preserve"> Знать</w:t>
            </w:r>
            <w:r>
              <w:rPr>
                <w:rFonts w:ascii="Times New Roman" w:hAnsi="Times New Roman"/>
              </w:rPr>
              <w:t>: принципы и методы принятия управленческих решений в сфере международного бизнеса</w:t>
            </w:r>
            <w:r>
              <w:rPr>
                <w:rFonts w:ascii="Times New Roman" w:eastAsiaTheme="minorEastAsia" w:hAnsi="Times New Roman" w:cs="Times New Roman"/>
              </w:rPr>
              <w:t>;</w:t>
            </w:r>
          </w:p>
          <w:p w14:paraId="165B2DE5" w14:textId="77777777" w:rsidR="00053FD2" w:rsidRDefault="00053FD2" w:rsidP="00053FD2">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выбирать соответствующую методику анализа последствий управленческих решений в сфере международного бизнеса при решении профессиональных задач.</w:t>
            </w:r>
          </w:p>
          <w:p w14:paraId="6DAF6B59" w14:textId="51993870" w:rsidR="00053FD2" w:rsidRPr="00A40DE3" w:rsidRDefault="00053FD2" w:rsidP="00053FD2">
            <w:pPr>
              <w:pStyle w:val="af0"/>
              <w:tabs>
                <w:tab w:val="left" w:pos="296"/>
              </w:tabs>
              <w:ind w:left="0"/>
              <w:rPr>
                <w:rFonts w:ascii="Times New Roman" w:hAnsi="Times New Roman"/>
              </w:rPr>
            </w:pPr>
          </w:p>
        </w:tc>
        <w:tc>
          <w:tcPr>
            <w:tcW w:w="2977" w:type="dxa"/>
          </w:tcPr>
          <w:p w14:paraId="688671C4" w14:textId="7BF366FA" w:rsidR="00E154DB" w:rsidRDefault="00E154DB" w:rsidP="00E154DB">
            <w:pPr>
              <w:pStyle w:val="af0"/>
              <w:ind w:left="0"/>
              <w:rPr>
                <w:rFonts w:ascii="Times New Roman" w:hAnsi="Times New Roman"/>
                <w:b/>
              </w:rPr>
            </w:pPr>
            <w:r w:rsidRPr="0015661C">
              <w:rPr>
                <w:rFonts w:ascii="Times New Roman" w:hAnsi="Times New Roman"/>
                <w:b/>
              </w:rPr>
              <w:t xml:space="preserve">Задание </w:t>
            </w:r>
            <w:r>
              <w:rPr>
                <w:rFonts w:ascii="Times New Roman" w:hAnsi="Times New Roman"/>
                <w:b/>
              </w:rPr>
              <w:t>1</w:t>
            </w:r>
          </w:p>
          <w:p w14:paraId="08C76B5C" w14:textId="77777777" w:rsidR="00E154DB" w:rsidRPr="007701BC" w:rsidRDefault="00E154DB" w:rsidP="00E154DB">
            <w:pPr>
              <w:pStyle w:val="af0"/>
              <w:ind w:left="0"/>
              <w:jc w:val="both"/>
              <w:rPr>
                <w:rFonts w:ascii="Times New Roman" w:hAnsi="Times New Roman"/>
                <w:bCs/>
              </w:rPr>
            </w:pPr>
            <w:r>
              <w:rPr>
                <w:rFonts w:ascii="Times New Roman" w:hAnsi="Times New Roman"/>
                <w:bCs/>
              </w:rPr>
              <w:t>Дайте характеристику подходам к определению и сущности лоббизма. Какие технологии лоббизма используются на современном этапе? Составьте сравнительную таблицу с примерами к каждой технологии лоббизма из российской и зарубежной практики.</w:t>
            </w:r>
          </w:p>
          <w:p w14:paraId="0BD9312E" w14:textId="61F9067A" w:rsidR="00E154DB" w:rsidRPr="004C208B" w:rsidRDefault="00E154DB" w:rsidP="00E154DB">
            <w:pPr>
              <w:pStyle w:val="Style18"/>
              <w:widowControl/>
              <w:tabs>
                <w:tab w:val="left" w:pos="296"/>
              </w:tabs>
              <w:spacing w:before="120" w:line="240" w:lineRule="auto"/>
              <w:ind w:firstLine="0"/>
              <w:rPr>
                <w:rFonts w:ascii="Times New Roman" w:hAnsi="Times New Roman"/>
                <w:b/>
                <w:sz w:val="22"/>
                <w:szCs w:val="22"/>
              </w:rPr>
            </w:pPr>
            <w:r>
              <w:rPr>
                <w:rFonts w:ascii="Times New Roman" w:hAnsi="Times New Roman"/>
                <w:b/>
                <w:sz w:val="22"/>
                <w:szCs w:val="22"/>
              </w:rPr>
              <w:t>Задание 2</w:t>
            </w:r>
          </w:p>
          <w:p w14:paraId="64817690" w14:textId="77777777" w:rsidR="00E154DB" w:rsidRDefault="00E154DB" w:rsidP="00DA0F6F">
            <w:pPr>
              <w:pStyle w:val="af0"/>
              <w:ind w:left="0"/>
              <w:jc w:val="both"/>
              <w:rPr>
                <w:rFonts w:ascii="Times New Roman" w:hAnsi="Times New Roman"/>
                <w:bCs/>
              </w:rPr>
            </w:pPr>
            <w:r w:rsidRPr="00846F43">
              <w:rPr>
                <w:rFonts w:ascii="Times New Roman" w:hAnsi="Times New Roman"/>
                <w:bCs/>
              </w:rPr>
              <w:t>Известно</w:t>
            </w:r>
            <w:r>
              <w:rPr>
                <w:rFonts w:ascii="Times New Roman" w:hAnsi="Times New Roman"/>
                <w:bCs/>
              </w:rPr>
              <w:t>, что количество РТС в мире постоянно растет. Укажите причины этого процесса. Оцените экономический и торговый потенциал стран БРИКС и выявите особенности их участия в РТС</w:t>
            </w:r>
          </w:p>
          <w:p w14:paraId="40EC697E" w14:textId="737B83F0" w:rsidR="00DA0F6F" w:rsidRPr="00E12A1A" w:rsidRDefault="00DA0F6F" w:rsidP="00DA0F6F">
            <w:pPr>
              <w:pStyle w:val="af0"/>
              <w:ind w:left="0"/>
              <w:jc w:val="both"/>
              <w:rPr>
                <w:rFonts w:ascii="Times New Roman" w:hAnsi="Times New Roman"/>
              </w:rPr>
            </w:pPr>
          </w:p>
        </w:tc>
      </w:tr>
    </w:tbl>
    <w:p w14:paraId="13EC8511" w14:textId="77777777" w:rsidR="00053FD2" w:rsidRPr="00240989" w:rsidRDefault="00053FD2" w:rsidP="00082124">
      <w:pPr>
        <w:pStyle w:val="Style18"/>
        <w:widowControl/>
        <w:spacing w:line="240" w:lineRule="auto"/>
        <w:ind w:firstLine="720"/>
        <w:jc w:val="both"/>
        <w:rPr>
          <w:rStyle w:val="FontStyle68"/>
          <w:sz w:val="28"/>
          <w:szCs w:val="28"/>
        </w:rPr>
      </w:pPr>
    </w:p>
    <w:p w14:paraId="5B62E907" w14:textId="3DDD2CE8" w:rsidR="00240989" w:rsidRDefault="00240989" w:rsidP="00E154DB">
      <w:pPr>
        <w:pStyle w:val="Style18"/>
        <w:widowControl/>
        <w:spacing w:line="240" w:lineRule="auto"/>
        <w:ind w:firstLine="0"/>
        <w:jc w:val="both"/>
        <w:rPr>
          <w:rStyle w:val="FontStyle68"/>
          <w:b w:val="0"/>
          <w:sz w:val="28"/>
          <w:szCs w:val="28"/>
        </w:rPr>
      </w:pPr>
    </w:p>
    <w:p w14:paraId="520676B4" w14:textId="77777777" w:rsidR="001A676F" w:rsidRDefault="00480CE4" w:rsidP="00480CE4">
      <w:pPr>
        <w:tabs>
          <w:tab w:val="left" w:pos="567"/>
        </w:tabs>
        <w:spacing w:line="240" w:lineRule="auto"/>
        <w:jc w:val="center"/>
        <w:rPr>
          <w:rFonts w:ascii="Times New Roman" w:eastAsia="Times New Roman" w:hAnsi="Times New Roman"/>
          <w:b/>
          <w:sz w:val="28"/>
          <w:szCs w:val="28"/>
        </w:rPr>
      </w:pPr>
      <w:r w:rsidRPr="00480CE4">
        <w:rPr>
          <w:rFonts w:ascii="Times New Roman" w:eastAsia="Times New Roman" w:hAnsi="Times New Roman"/>
          <w:b/>
          <w:sz w:val="28"/>
          <w:szCs w:val="28"/>
        </w:rPr>
        <w:t xml:space="preserve">Типовые задания для подготовки к </w:t>
      </w:r>
      <w:r w:rsidR="008352BE">
        <w:rPr>
          <w:rFonts w:ascii="Times New Roman" w:eastAsia="Times New Roman" w:hAnsi="Times New Roman"/>
          <w:b/>
          <w:sz w:val="28"/>
          <w:szCs w:val="28"/>
        </w:rPr>
        <w:t>контрольной работе</w:t>
      </w:r>
      <w:r w:rsidR="001A676F">
        <w:rPr>
          <w:rFonts w:ascii="Times New Roman" w:eastAsia="Times New Roman" w:hAnsi="Times New Roman"/>
          <w:b/>
          <w:sz w:val="28"/>
          <w:szCs w:val="28"/>
        </w:rPr>
        <w:t xml:space="preserve">  </w:t>
      </w:r>
    </w:p>
    <w:p w14:paraId="742094B7" w14:textId="3108D2B0"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Реформа ВТО: подходы и перспективы.</w:t>
      </w:r>
    </w:p>
    <w:p w14:paraId="3A876D26" w14:textId="6783C951"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Валютно-финансовые аспекты торговой политики.</w:t>
      </w:r>
    </w:p>
    <w:p w14:paraId="45CF210F" w14:textId="5C0C560C"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Направления стимулирования российского экспорта</w:t>
      </w:r>
      <w:r w:rsidR="000D0080">
        <w:rPr>
          <w:rFonts w:ascii="Times New Roman" w:hAnsi="Times New Roman"/>
          <w:sz w:val="28"/>
          <w:szCs w:val="28"/>
        </w:rPr>
        <w:t xml:space="preserve"> на основе развития электронной коммерции.</w:t>
      </w:r>
    </w:p>
    <w:p w14:paraId="41C400A0" w14:textId="252E16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Формы организационно-технического содействия государства экспортерам.</w:t>
      </w:r>
    </w:p>
    <w:p w14:paraId="1758DF48"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Основные аспекты управления конкурентоспособностью компаний на внешнем рынке: взгляд в будущее.</w:t>
      </w:r>
    </w:p>
    <w:p w14:paraId="477A88E0"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Основные факторы формирования современной политики в области международных торговых отношений.</w:t>
      </w:r>
    </w:p>
    <w:p w14:paraId="42E1CA4C" w14:textId="74137974"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Пути использования инструментов торговой политики для обеспечения экономических интересов российского бизнеса в международной торговле услугами (товарами, объектами интеллектуальной собственности</w:t>
      </w:r>
      <w:r w:rsidR="000D0080">
        <w:rPr>
          <w:rFonts w:ascii="Times New Roman" w:hAnsi="Times New Roman"/>
          <w:sz w:val="28"/>
          <w:szCs w:val="28"/>
        </w:rPr>
        <w:t>)</w:t>
      </w:r>
      <w:r w:rsidRPr="00455983">
        <w:rPr>
          <w:rFonts w:ascii="Times New Roman" w:hAnsi="Times New Roman"/>
          <w:sz w:val="28"/>
          <w:szCs w:val="28"/>
        </w:rPr>
        <w:t>.</w:t>
      </w:r>
    </w:p>
    <w:p w14:paraId="6B1AA60A"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Роль региональных торговых соглашений в международной торговле товарами и услугами.</w:t>
      </w:r>
    </w:p>
    <w:p w14:paraId="7860C511"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Проблемы и перспективы участия России в регулировании торговли услугами в рамках ЕАЭС.</w:t>
      </w:r>
    </w:p>
    <w:p w14:paraId="33750BB2"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Меры и инструменты внешнеэкономической политики государства, направленные на поддержку экспорта услуг/товаров и повышение конкурентоспособности национальных компаний на зарубежных рынках.</w:t>
      </w:r>
    </w:p>
    <w:p w14:paraId="2C4E8282"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Возможности использования инструментов торговой политики для обеспечения интересов российского бизнеса.</w:t>
      </w:r>
    </w:p>
    <w:p w14:paraId="5AF17CB5"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Механизм экономического стимулирования экспорта.</w:t>
      </w:r>
    </w:p>
    <w:p w14:paraId="7D4A1087" w14:textId="604DF654"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Влияние государственного регулирования внешней торговли на конкурентоспособность компаний.</w:t>
      </w:r>
    </w:p>
    <w:p w14:paraId="29EFEAE7" w14:textId="0BC612C9" w:rsidR="000D0080" w:rsidRDefault="000D0080"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Глобальное предпринимательство как новая функция государства в современной мировой экономике.</w:t>
      </w:r>
    </w:p>
    <w:p w14:paraId="48CB68DC" w14:textId="2949292D" w:rsidR="000D0080" w:rsidRPr="00455983" w:rsidRDefault="000D0080"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Влияние РТС на деятельность отдельных компаний</w:t>
      </w:r>
    </w:p>
    <w:p w14:paraId="3BB6FD68" w14:textId="77777777" w:rsidR="001A676F" w:rsidRDefault="001A676F" w:rsidP="00082124">
      <w:pPr>
        <w:pStyle w:val="af1"/>
        <w:spacing w:before="0"/>
        <w:ind w:left="851"/>
        <w:jc w:val="both"/>
        <w:rPr>
          <w:rFonts w:ascii="Times New Roman" w:hAnsi="Times New Roman"/>
          <w:b/>
          <w:sz w:val="28"/>
          <w:szCs w:val="28"/>
        </w:rPr>
      </w:pPr>
    </w:p>
    <w:p w14:paraId="0338BEA2" w14:textId="5EF69A07" w:rsidR="007B2858" w:rsidRPr="000D0C12" w:rsidRDefault="007B2858" w:rsidP="000D0C12">
      <w:pPr>
        <w:pStyle w:val="af1"/>
        <w:spacing w:before="0"/>
        <w:ind w:left="851"/>
        <w:jc w:val="center"/>
        <w:rPr>
          <w:rFonts w:ascii="Times New Roman" w:hAnsi="Times New Roman"/>
          <w:b/>
        </w:rPr>
      </w:pPr>
      <w:r w:rsidRPr="000D0C12">
        <w:rPr>
          <w:rFonts w:ascii="Times New Roman" w:hAnsi="Times New Roman"/>
          <w:b/>
          <w:sz w:val="28"/>
          <w:szCs w:val="28"/>
        </w:rPr>
        <w:t xml:space="preserve">Вопросы для подготовки </w:t>
      </w:r>
      <w:r w:rsidR="00480CE4" w:rsidRPr="000D0C12">
        <w:rPr>
          <w:rFonts w:ascii="Times New Roman" w:hAnsi="Times New Roman"/>
          <w:b/>
          <w:sz w:val="28"/>
          <w:szCs w:val="28"/>
        </w:rPr>
        <w:t xml:space="preserve">к </w:t>
      </w:r>
      <w:r w:rsidR="00085F70" w:rsidRPr="000D0C12">
        <w:rPr>
          <w:rFonts w:ascii="Times New Roman" w:hAnsi="Times New Roman"/>
          <w:b/>
          <w:sz w:val="28"/>
          <w:szCs w:val="28"/>
        </w:rPr>
        <w:t>зачету</w:t>
      </w:r>
    </w:p>
    <w:p w14:paraId="055D6F33" w14:textId="5432B1A8" w:rsidR="007355D8" w:rsidRPr="007355D8" w:rsidRDefault="001A676F" w:rsidP="007355D8">
      <w:pPr>
        <w:tabs>
          <w:tab w:val="left" w:pos="567"/>
        </w:tabs>
        <w:spacing w:line="240" w:lineRule="auto"/>
        <w:jc w:val="both"/>
        <w:rPr>
          <w:rFonts w:ascii="Times New Roman" w:eastAsia="Times New Roman" w:hAnsi="Times New Roman"/>
          <w:sz w:val="28"/>
          <w:szCs w:val="28"/>
        </w:rPr>
      </w:pPr>
      <w:r>
        <w:rPr>
          <w:rFonts w:ascii="Times New Roman" w:eastAsia="Times New Roman" w:hAnsi="Times New Roman"/>
          <w:sz w:val="28"/>
          <w:szCs w:val="28"/>
        </w:rPr>
        <w:tab/>
      </w:r>
    </w:p>
    <w:p w14:paraId="226771E8" w14:textId="79ED707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Влияние нормативных правовых актов и международных торговых и товарных организаций на торговую политику.</w:t>
      </w:r>
    </w:p>
    <w:p w14:paraId="6C7F9A71" w14:textId="2DE41787"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Международные механизмы регулирования торговли.</w:t>
      </w:r>
    </w:p>
    <w:p w14:paraId="4A4A3578" w14:textId="5DAC0ED1" w:rsidR="001A676F" w:rsidRPr="007355D8" w:rsidRDefault="001A676F"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Международное торгово-экономическое сотрудничество</w:t>
      </w:r>
      <w:r>
        <w:rPr>
          <w:rFonts w:ascii="Times New Roman" w:eastAsia="Times New Roman" w:hAnsi="Times New Roman"/>
          <w:sz w:val="28"/>
          <w:szCs w:val="28"/>
          <w:lang w:eastAsia="ru-RU"/>
        </w:rPr>
        <w:t>.</w:t>
      </w:r>
    </w:p>
    <w:p w14:paraId="7654D39D" w14:textId="50B605A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Региональный подход в международной торговой политике.</w:t>
      </w:r>
    </w:p>
    <w:p w14:paraId="2F4723E6" w14:textId="7204E250"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Экономическая дипломатия: принципы и характеристика.</w:t>
      </w:r>
    </w:p>
    <w:p w14:paraId="5738FDC1" w14:textId="406B0BC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Национально-государственное регулирование внешней торговли.</w:t>
      </w:r>
    </w:p>
    <w:p w14:paraId="406BAEBA" w14:textId="65B0914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Ограничения и барьеры в международной торговле товарами и услугами.</w:t>
      </w:r>
    </w:p>
    <w:p w14:paraId="7E1AF8B2" w14:textId="41C37BBC"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Практика использования нетарифного ограничения внешней торговли России.</w:t>
      </w:r>
    </w:p>
    <w:p w14:paraId="6BC3D0C7" w14:textId="036EB4B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lastRenderedPageBreak/>
        <w:t>Институциональная структура регулирования сферы международных торгово-экономических отношений.</w:t>
      </w:r>
    </w:p>
    <w:p w14:paraId="522D55E8" w14:textId="4916922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Особенности внешней и внутренней торговли ЕС.</w:t>
      </w:r>
    </w:p>
    <w:p w14:paraId="501CAD82" w14:textId="45A836BD" w:rsidR="000D0C1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 позиции и торговая политика США.</w:t>
      </w:r>
    </w:p>
    <w:p w14:paraId="6148CF25" w14:textId="42E36359" w:rsidR="000D0C12" w:rsidRPr="000D0C12" w:rsidRDefault="000D0C12"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0D0C12">
        <w:rPr>
          <w:rFonts w:ascii="Times New Roman" w:eastAsia="Times New Roman" w:hAnsi="Times New Roman"/>
          <w:sz w:val="28"/>
          <w:szCs w:val="28"/>
          <w:lang w:eastAsia="ru-RU"/>
        </w:rPr>
        <w:t xml:space="preserve">Внешнеторговые позиции и торговая политика </w:t>
      </w:r>
      <w:r>
        <w:rPr>
          <w:rFonts w:ascii="Times New Roman" w:eastAsia="Times New Roman" w:hAnsi="Times New Roman"/>
          <w:sz w:val="28"/>
          <w:szCs w:val="28"/>
          <w:lang w:eastAsia="ru-RU"/>
        </w:rPr>
        <w:t>Китая.</w:t>
      </w:r>
    </w:p>
    <w:p w14:paraId="76BD07D3" w14:textId="40E93C1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 позиции и торговая политика Японии.</w:t>
      </w:r>
    </w:p>
    <w:p w14:paraId="4CE227E8" w14:textId="4EB2390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Таможенные союзы в торгово-политической практике развитых и развивающихся стран.</w:t>
      </w:r>
    </w:p>
    <w:p w14:paraId="1B21CBAC" w14:textId="2643DFF9"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ЕАЭС: этапы и перспективы сотрудничества.</w:t>
      </w:r>
    </w:p>
    <w:p w14:paraId="7A8F3789" w14:textId="14F42009"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Торгово-политические методы защиты национальной экономики.</w:t>
      </w:r>
    </w:p>
    <w:p w14:paraId="6352697F" w14:textId="747DC52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Инструменты торговой политики государства.</w:t>
      </w:r>
    </w:p>
    <w:p w14:paraId="6BA6082C" w14:textId="180202E7"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Подходы к торговой политике: либерализм и протекционизм.</w:t>
      </w:r>
    </w:p>
    <w:p w14:paraId="5B94746C" w14:textId="20360A32"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Глобальные мировые экономическое проблемы и дипломатические способы их решения.</w:t>
      </w:r>
    </w:p>
    <w:p w14:paraId="69433790" w14:textId="5431F56E"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Развитие внешней торговли России: стратегия и современные тенденции.</w:t>
      </w:r>
    </w:p>
    <w:p w14:paraId="52B77178" w14:textId="1BA171E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Роль ТНК в продвижении интересов бизнеса.</w:t>
      </w:r>
    </w:p>
    <w:p w14:paraId="0697CAAE" w14:textId="25014B2C" w:rsidR="007C719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Эффективность РТС</w:t>
      </w:r>
      <w:r w:rsidR="00653F36">
        <w:rPr>
          <w:rFonts w:ascii="Times New Roman" w:eastAsia="Times New Roman" w:hAnsi="Times New Roman"/>
          <w:sz w:val="28"/>
          <w:szCs w:val="28"/>
          <w:lang w:eastAsia="ru-RU"/>
        </w:rPr>
        <w:t>.</w:t>
      </w:r>
    </w:p>
    <w:p w14:paraId="3DAD8FDB" w14:textId="4AF7FC2E"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методы оценки участия стран и компаний в мировой торговле.</w:t>
      </w:r>
    </w:p>
    <w:p w14:paraId="26924D06" w14:textId="085305C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системы экспортной поддержки в странах с разным уровнем экономического развития.</w:t>
      </w:r>
    </w:p>
    <w:p w14:paraId="7412269E" w14:textId="1FDF6718"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выбора конкурентных стратегий компаний.</w:t>
      </w:r>
    </w:p>
    <w:p w14:paraId="08471F19" w14:textId="77777777" w:rsidR="00480CE4" w:rsidRPr="00480CE4" w:rsidRDefault="00480CE4" w:rsidP="00480CE4">
      <w:pPr>
        <w:tabs>
          <w:tab w:val="left" w:pos="567"/>
        </w:tabs>
        <w:spacing w:line="240" w:lineRule="auto"/>
        <w:jc w:val="both"/>
        <w:rPr>
          <w:rFonts w:ascii="Times New Roman" w:eastAsia="Times New Roman" w:hAnsi="Times New Roman"/>
          <w:sz w:val="28"/>
          <w:szCs w:val="28"/>
        </w:rPr>
      </w:pPr>
    </w:p>
    <w:p w14:paraId="2B80CA2A" w14:textId="7DC4DFBF" w:rsidR="007B2858" w:rsidRPr="007F2F1A" w:rsidRDefault="007B2858" w:rsidP="000F4BD9">
      <w:pPr>
        <w:pStyle w:val="1"/>
        <w:ind w:firstLine="709"/>
        <w:rPr>
          <w:rFonts w:ascii="Times New Roman" w:hAnsi="Times New Roman" w:cs="Times New Roman"/>
          <w:sz w:val="28"/>
        </w:rPr>
      </w:pPr>
      <w:bookmarkStart w:id="18" w:name="_Toc71717192"/>
      <w:r w:rsidRPr="007F2F1A">
        <w:rPr>
          <w:rFonts w:ascii="Times New Roman" w:hAnsi="Times New Roman" w:cs="Times New Roman"/>
          <w:sz w:val="28"/>
        </w:rPr>
        <w:t>7.</w:t>
      </w:r>
      <w:r w:rsidR="00046406" w:rsidRPr="007F2F1A">
        <w:rPr>
          <w:rFonts w:ascii="Times New Roman" w:hAnsi="Times New Roman" w:cs="Times New Roman"/>
          <w:sz w:val="28"/>
        </w:rPr>
        <w:t>3</w:t>
      </w:r>
      <w:r w:rsidRPr="007F2F1A">
        <w:rPr>
          <w:rFonts w:ascii="Times New Roman" w:hAnsi="Times New Roman" w:cs="Times New Roman"/>
          <w:sz w:val="28"/>
        </w:rPr>
        <w:t xml:space="preserve">. Методические материалы, определяющие процедуры оценивания </w:t>
      </w:r>
      <w:r w:rsidR="00DA0F6F">
        <w:rPr>
          <w:rFonts w:ascii="Times New Roman" w:hAnsi="Times New Roman" w:cs="Times New Roman"/>
          <w:sz w:val="28"/>
        </w:rPr>
        <w:t>знаний и</w:t>
      </w:r>
      <w:r w:rsidRPr="007F2F1A">
        <w:rPr>
          <w:rFonts w:ascii="Times New Roman" w:hAnsi="Times New Roman" w:cs="Times New Roman"/>
          <w:sz w:val="28"/>
        </w:rPr>
        <w:t xml:space="preserve"> умений</w:t>
      </w:r>
      <w:bookmarkEnd w:id="18"/>
    </w:p>
    <w:p w14:paraId="06D87D0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3A426D16" w14:textId="26632C85" w:rsidR="007B2858" w:rsidRPr="007355D8" w:rsidRDefault="007F2F1A" w:rsidP="000F4BD9">
      <w:pPr>
        <w:pStyle w:val="1"/>
        <w:ind w:firstLine="709"/>
        <w:rPr>
          <w:rFonts w:ascii="Times New Roman" w:hAnsi="Times New Roman" w:cs="Times New Roman"/>
          <w:b w:val="0"/>
          <w:bCs w:val="0"/>
          <w:color w:val="FF0000"/>
          <w:sz w:val="28"/>
        </w:rPr>
      </w:pPr>
      <w:r>
        <w:rPr>
          <w:rFonts w:ascii="Times New Roman" w:hAnsi="Times New Roman" w:cs="Times New Roman"/>
          <w:sz w:val="28"/>
        </w:rPr>
        <w:t>8.</w:t>
      </w:r>
      <w:r w:rsidR="00602B17">
        <w:rPr>
          <w:rFonts w:ascii="Times New Roman" w:hAnsi="Times New Roman" w:cs="Times New Roman"/>
          <w:sz w:val="28"/>
        </w:rPr>
        <w:t xml:space="preserve"> </w:t>
      </w:r>
      <w:bookmarkStart w:id="19" w:name="_Toc71717193"/>
      <w:r w:rsidR="007B2858" w:rsidRPr="007F2F1A">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19"/>
      <w:r w:rsidR="007355D8">
        <w:rPr>
          <w:rFonts w:ascii="Times New Roman" w:hAnsi="Times New Roman" w:cs="Times New Roman"/>
          <w:sz w:val="28"/>
        </w:rPr>
        <w:t xml:space="preserve">  </w:t>
      </w:r>
    </w:p>
    <w:p w14:paraId="215FA728" w14:textId="77777777" w:rsidR="0012555C" w:rsidRDefault="0012555C" w:rsidP="0012555C">
      <w:pPr>
        <w:shd w:val="clear" w:color="auto" w:fill="FFFFFF"/>
        <w:spacing w:before="12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Основная литература</w:t>
      </w:r>
    </w:p>
    <w:p w14:paraId="7EBCEB41" w14:textId="75EF79A5"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D9409C">
        <w:rPr>
          <w:rFonts w:ascii="Times New Roman" w:eastAsia="Times New Roman" w:hAnsi="Times New Roman" w:cs="Times New Roman"/>
          <w:sz w:val="28"/>
          <w:szCs w:val="28"/>
        </w:rPr>
        <w:t xml:space="preserve">Торговая политика и обеспечение интересов </w:t>
      </w:r>
      <w:proofErr w:type="gramStart"/>
      <w:r w:rsidRPr="00D9409C">
        <w:rPr>
          <w:rFonts w:ascii="Times New Roman" w:eastAsia="Times New Roman" w:hAnsi="Times New Roman" w:cs="Times New Roman"/>
          <w:sz w:val="28"/>
          <w:szCs w:val="28"/>
        </w:rPr>
        <w:t>бизнеса :</w:t>
      </w:r>
      <w:proofErr w:type="gramEnd"/>
      <w:r w:rsidRPr="00D9409C">
        <w:rPr>
          <w:rFonts w:ascii="Times New Roman" w:eastAsia="Times New Roman" w:hAnsi="Times New Roman" w:cs="Times New Roman"/>
          <w:sz w:val="28"/>
          <w:szCs w:val="28"/>
        </w:rPr>
        <w:t xml:space="preserve"> учебник / И.Н. Абанина, М.Б. Медведева, В.Н. Миронова [и др.] ; под ред. В.К. Поспелова, Н.Л. Орловой.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w:t>
      </w:r>
      <w:proofErr w:type="spellStart"/>
      <w:r w:rsidRPr="00D9409C">
        <w:rPr>
          <w:rFonts w:ascii="Times New Roman" w:eastAsia="Times New Roman" w:hAnsi="Times New Roman" w:cs="Times New Roman"/>
          <w:sz w:val="28"/>
          <w:szCs w:val="28"/>
        </w:rPr>
        <w:t>КноРус</w:t>
      </w:r>
      <w:proofErr w:type="spellEnd"/>
      <w:r w:rsidRPr="00D9409C">
        <w:rPr>
          <w:rFonts w:ascii="Times New Roman" w:eastAsia="Times New Roman" w:hAnsi="Times New Roman" w:cs="Times New Roman"/>
          <w:sz w:val="28"/>
          <w:szCs w:val="28"/>
        </w:rPr>
        <w:t xml:space="preserve">, 2022. — 303 с. — ЭБС BOOK.ru. — URL: https://book.ru/book/942998 (дата обращения: 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 </w:t>
      </w:r>
    </w:p>
    <w:p w14:paraId="239DEC42" w14:textId="2B2A90EB"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D9409C">
        <w:rPr>
          <w:rFonts w:ascii="Times New Roman" w:eastAsia="Times New Roman" w:hAnsi="Times New Roman" w:cs="Times New Roman"/>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D9409C">
        <w:rPr>
          <w:rFonts w:ascii="Times New Roman" w:eastAsia="Times New Roman" w:hAnsi="Times New Roman" w:cs="Times New Roman"/>
          <w:sz w:val="28"/>
          <w:szCs w:val="28"/>
        </w:rPr>
        <w:t>Финуниверситет</w:t>
      </w:r>
      <w:proofErr w:type="spellEnd"/>
      <w:r w:rsidRPr="00D9409C">
        <w:rPr>
          <w:rFonts w:ascii="Times New Roman" w:eastAsia="Times New Roman" w:hAnsi="Times New Roman" w:cs="Times New Roman"/>
          <w:sz w:val="28"/>
          <w:szCs w:val="28"/>
        </w:rPr>
        <w:t xml:space="preserve"> ;</w:t>
      </w:r>
      <w:proofErr w:type="gramEnd"/>
      <w:r w:rsidRPr="00D9409C">
        <w:rPr>
          <w:rFonts w:ascii="Times New Roman" w:eastAsia="Times New Roman" w:hAnsi="Times New Roman" w:cs="Times New Roman"/>
          <w:sz w:val="28"/>
          <w:szCs w:val="28"/>
        </w:rPr>
        <w:t xml:space="preserve"> под ред. О.В. Игнатовой, Н.Л. Орловой - Москва: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2021. - 359 с. - Высшее образование.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непосредственный. - То же. - 2022. - Образовательная платформа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[сайт]. — URL: https://urait.ru/bcode/489414 (дата обращения: 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 </w:t>
      </w:r>
    </w:p>
    <w:p w14:paraId="7C7D64C2" w14:textId="77777777" w:rsidR="00101D31"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3.1. </w:t>
      </w:r>
      <w:r w:rsidRPr="00D9409C">
        <w:rPr>
          <w:rFonts w:ascii="Times New Roman" w:eastAsia="Times New Roman" w:hAnsi="Times New Roman" w:cs="Times New Roman"/>
          <w:sz w:val="28"/>
          <w:szCs w:val="28"/>
        </w:rPr>
        <w:t xml:space="preserve">Мировые финансы. В 2 т. Т. 1: учебник и практикум для бакалавриата и магистратуры / В.В. Антропов [и др.]; </w:t>
      </w:r>
      <w:proofErr w:type="spellStart"/>
      <w:proofErr w:type="gramStart"/>
      <w:r w:rsidRPr="00D9409C">
        <w:rPr>
          <w:rFonts w:ascii="Times New Roman" w:eastAsia="Times New Roman" w:hAnsi="Times New Roman" w:cs="Times New Roman"/>
          <w:sz w:val="28"/>
          <w:szCs w:val="28"/>
        </w:rPr>
        <w:t>Финуниверситет</w:t>
      </w:r>
      <w:proofErr w:type="spellEnd"/>
      <w:r w:rsidRPr="00D9409C">
        <w:rPr>
          <w:rFonts w:ascii="Times New Roman" w:eastAsia="Times New Roman" w:hAnsi="Times New Roman" w:cs="Times New Roman"/>
          <w:sz w:val="28"/>
          <w:szCs w:val="28"/>
        </w:rPr>
        <w:t xml:space="preserve"> ;</w:t>
      </w:r>
      <w:proofErr w:type="gramEnd"/>
      <w:r w:rsidRPr="00D9409C">
        <w:rPr>
          <w:rFonts w:ascii="Times New Roman" w:eastAsia="Times New Roman" w:hAnsi="Times New Roman" w:cs="Times New Roman"/>
          <w:sz w:val="28"/>
          <w:szCs w:val="28"/>
        </w:rPr>
        <w:t xml:space="preserve"> под общей ред. М.А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Москва: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2016, 2017, 2019. - 374 с.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непосредственный.                                                                                  </w:t>
      </w:r>
    </w:p>
    <w:p w14:paraId="23ED43C6" w14:textId="665FEE28"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w:t>
      </w:r>
      <w:r w:rsidRPr="00D9409C">
        <w:rPr>
          <w:rFonts w:ascii="Times New Roman" w:eastAsia="Times New Roman" w:hAnsi="Times New Roman" w:cs="Times New Roman"/>
          <w:sz w:val="28"/>
          <w:szCs w:val="28"/>
        </w:rPr>
        <w:t xml:space="preserve">Мировые финансы в 2 т. Том </w:t>
      </w:r>
      <w:proofErr w:type="gramStart"/>
      <w:r w:rsidRPr="00D9409C">
        <w:rPr>
          <w:rFonts w:ascii="Times New Roman" w:eastAsia="Times New Roman" w:hAnsi="Times New Roman" w:cs="Times New Roman"/>
          <w:sz w:val="28"/>
          <w:szCs w:val="28"/>
        </w:rPr>
        <w:t>1 :</w:t>
      </w:r>
      <w:proofErr w:type="gramEnd"/>
      <w:r w:rsidRPr="00D9409C">
        <w:rPr>
          <w:rFonts w:ascii="Times New Roman" w:eastAsia="Times New Roman" w:hAnsi="Times New Roman" w:cs="Times New Roman"/>
          <w:sz w:val="28"/>
          <w:szCs w:val="28"/>
        </w:rPr>
        <w:t xml:space="preserve"> учебник и практикум для вузов / М. А. </w:t>
      </w:r>
      <w:proofErr w:type="spellStart"/>
      <w:r w:rsidRPr="00D9409C">
        <w:rPr>
          <w:rFonts w:ascii="Times New Roman" w:eastAsia="Times New Roman" w:hAnsi="Times New Roman" w:cs="Times New Roman"/>
          <w:sz w:val="28"/>
          <w:szCs w:val="28"/>
        </w:rPr>
        <w:t>Эскиндаров</w:t>
      </w:r>
      <w:proofErr w:type="spellEnd"/>
      <w:r w:rsidRPr="00D9409C">
        <w:rPr>
          <w:rFonts w:ascii="Times New Roman" w:eastAsia="Times New Roman" w:hAnsi="Times New Roman" w:cs="Times New Roman"/>
          <w:sz w:val="28"/>
          <w:szCs w:val="28"/>
        </w:rPr>
        <w:t xml:space="preserve"> [и др.] ; под общей редакцией М. 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 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Издательство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2022. — 373 с. — (Высшее образование). — Образовательная платформа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[сайт]. — URL: https://urait.ru/bcode/490629 (дата обращения:</w:t>
      </w:r>
      <w:r>
        <w:rPr>
          <w:rFonts w:ascii="Times New Roman" w:eastAsia="Times New Roman" w:hAnsi="Times New Roman" w:cs="Times New Roman"/>
          <w:sz w:val="28"/>
          <w:szCs w:val="28"/>
        </w:rPr>
        <w:t xml:space="preserve"> </w:t>
      </w:r>
      <w:r w:rsidRPr="00D9409C">
        <w:rPr>
          <w:rFonts w:ascii="Times New Roman" w:eastAsia="Times New Roman" w:hAnsi="Times New Roman" w:cs="Times New Roman"/>
          <w:sz w:val="28"/>
          <w:szCs w:val="28"/>
        </w:rPr>
        <w:t xml:space="preserve">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w:t>
      </w:r>
    </w:p>
    <w:p w14:paraId="604DBBA6" w14:textId="77777777" w:rsidR="00101D31"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Pr="00D9409C">
        <w:rPr>
          <w:rFonts w:ascii="Times New Roman" w:eastAsia="Times New Roman" w:hAnsi="Times New Roman" w:cs="Times New Roman"/>
          <w:sz w:val="28"/>
          <w:szCs w:val="28"/>
        </w:rPr>
        <w:t xml:space="preserve">Мировые финансы. В 2 т. Т. </w:t>
      </w:r>
      <w:proofErr w:type="gramStart"/>
      <w:r w:rsidRPr="00D9409C">
        <w:rPr>
          <w:rFonts w:ascii="Times New Roman" w:eastAsia="Times New Roman" w:hAnsi="Times New Roman" w:cs="Times New Roman"/>
          <w:sz w:val="28"/>
          <w:szCs w:val="28"/>
        </w:rPr>
        <w:t>2 :</w:t>
      </w:r>
      <w:proofErr w:type="gramEnd"/>
      <w:r w:rsidRPr="00D9409C">
        <w:rPr>
          <w:rFonts w:ascii="Times New Roman" w:eastAsia="Times New Roman" w:hAnsi="Times New Roman" w:cs="Times New Roman"/>
          <w:sz w:val="28"/>
          <w:szCs w:val="28"/>
        </w:rPr>
        <w:t xml:space="preserve"> учебник и практикум для бакалавриата и магистратуры / В.В. Антропов [и др.] ; </w:t>
      </w:r>
      <w:proofErr w:type="spellStart"/>
      <w:r w:rsidRPr="00D9409C">
        <w:rPr>
          <w:rFonts w:ascii="Times New Roman" w:eastAsia="Times New Roman" w:hAnsi="Times New Roman" w:cs="Times New Roman"/>
          <w:sz w:val="28"/>
          <w:szCs w:val="28"/>
        </w:rPr>
        <w:t>Финуниверситет</w:t>
      </w:r>
      <w:proofErr w:type="spellEnd"/>
      <w:r w:rsidRPr="00D9409C">
        <w:rPr>
          <w:rFonts w:ascii="Times New Roman" w:eastAsia="Times New Roman" w:hAnsi="Times New Roman" w:cs="Times New Roman"/>
          <w:sz w:val="28"/>
          <w:szCs w:val="28"/>
        </w:rPr>
        <w:t xml:space="preserve"> ; под общей ред. М.А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2016, 2017, 2019. — 373 с.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непосредственный.                                                                              </w:t>
      </w:r>
    </w:p>
    <w:p w14:paraId="2124BC67" w14:textId="77777777"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D9409C">
        <w:rPr>
          <w:rFonts w:ascii="Times New Roman" w:eastAsia="Times New Roman" w:hAnsi="Times New Roman" w:cs="Times New Roman"/>
          <w:sz w:val="28"/>
          <w:szCs w:val="28"/>
        </w:rPr>
        <w:t xml:space="preserve">Мировые финансы в 2 т. Том </w:t>
      </w:r>
      <w:proofErr w:type="gramStart"/>
      <w:r w:rsidRPr="00D9409C">
        <w:rPr>
          <w:rFonts w:ascii="Times New Roman" w:eastAsia="Times New Roman" w:hAnsi="Times New Roman" w:cs="Times New Roman"/>
          <w:sz w:val="28"/>
          <w:szCs w:val="28"/>
        </w:rPr>
        <w:t>2 :</w:t>
      </w:r>
      <w:proofErr w:type="gramEnd"/>
      <w:r w:rsidRPr="00D9409C">
        <w:rPr>
          <w:rFonts w:ascii="Times New Roman" w:eastAsia="Times New Roman" w:hAnsi="Times New Roman" w:cs="Times New Roman"/>
          <w:sz w:val="28"/>
          <w:szCs w:val="28"/>
        </w:rPr>
        <w:t xml:space="preserve"> учебник и практикум для вузов / М. А. </w:t>
      </w:r>
      <w:proofErr w:type="spellStart"/>
      <w:r w:rsidRPr="00D9409C">
        <w:rPr>
          <w:rFonts w:ascii="Times New Roman" w:eastAsia="Times New Roman" w:hAnsi="Times New Roman" w:cs="Times New Roman"/>
          <w:sz w:val="28"/>
          <w:szCs w:val="28"/>
        </w:rPr>
        <w:t>Эскиндаров</w:t>
      </w:r>
      <w:proofErr w:type="spellEnd"/>
      <w:r w:rsidRPr="00D9409C">
        <w:rPr>
          <w:rFonts w:ascii="Times New Roman" w:eastAsia="Times New Roman" w:hAnsi="Times New Roman" w:cs="Times New Roman"/>
          <w:sz w:val="28"/>
          <w:szCs w:val="28"/>
        </w:rPr>
        <w:t xml:space="preserve"> [и др.] ; под общей редакцией М. 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 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Издательство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2022. — 372 с. — (Высшее образование). — Образовательная платформа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[сайт]. — URL: https://urait.ru/bcode/490630 (дата обращения: 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w:t>
      </w:r>
    </w:p>
    <w:p w14:paraId="0978D37F" w14:textId="77777777" w:rsidR="0012555C" w:rsidRPr="0012555C" w:rsidRDefault="0012555C" w:rsidP="0012555C">
      <w:pPr>
        <w:shd w:val="clear" w:color="auto" w:fill="FFFFFF"/>
        <w:spacing w:before="24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Дополнительная литература</w:t>
      </w:r>
    </w:p>
    <w:p w14:paraId="6149E9B5" w14:textId="56A05C39"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593ADF">
        <w:rPr>
          <w:rFonts w:ascii="Times New Roman" w:eastAsia="Times New Roman" w:hAnsi="Times New Roman" w:cs="Times New Roman"/>
          <w:sz w:val="28"/>
          <w:szCs w:val="28"/>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593ADF">
        <w:rPr>
          <w:rFonts w:ascii="Times New Roman" w:eastAsia="Times New Roman" w:hAnsi="Times New Roman" w:cs="Times New Roman"/>
          <w:sz w:val="28"/>
          <w:szCs w:val="28"/>
        </w:rPr>
        <w:t>Финуниверситет</w:t>
      </w:r>
      <w:proofErr w:type="spellEnd"/>
      <w:r w:rsidRPr="00593ADF">
        <w:rPr>
          <w:rFonts w:ascii="Times New Roman" w:eastAsia="Times New Roman" w:hAnsi="Times New Roman" w:cs="Times New Roman"/>
          <w:sz w:val="28"/>
          <w:szCs w:val="28"/>
        </w:rPr>
        <w:t xml:space="preserve"> ;</w:t>
      </w:r>
      <w:proofErr w:type="gramEnd"/>
      <w:r w:rsidRPr="00593ADF">
        <w:rPr>
          <w:rFonts w:ascii="Times New Roman" w:eastAsia="Times New Roman" w:hAnsi="Times New Roman" w:cs="Times New Roman"/>
          <w:sz w:val="28"/>
          <w:szCs w:val="28"/>
        </w:rPr>
        <w:t xml:space="preserve"> под ред. М.Б. Медведевой - Москва: </w:t>
      </w:r>
      <w:proofErr w:type="spellStart"/>
      <w:r w:rsidRPr="00593ADF">
        <w:rPr>
          <w:rFonts w:ascii="Times New Roman" w:eastAsia="Times New Roman" w:hAnsi="Times New Roman" w:cs="Times New Roman"/>
          <w:sz w:val="28"/>
          <w:szCs w:val="28"/>
        </w:rPr>
        <w:t>ЦентрКаталог</w:t>
      </w:r>
      <w:proofErr w:type="spellEnd"/>
      <w:r w:rsidRPr="00593ADF">
        <w:rPr>
          <w:rFonts w:ascii="Times New Roman" w:eastAsia="Times New Roman" w:hAnsi="Times New Roman" w:cs="Times New Roman"/>
          <w:sz w:val="28"/>
          <w:szCs w:val="28"/>
        </w:rPr>
        <w:t xml:space="preserve">, 2021. - 255 с. - (Вузовский учебник).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непосредственный. – То же. -  </w:t>
      </w:r>
      <w:proofErr w:type="gramStart"/>
      <w:r w:rsidRPr="00593ADF">
        <w:rPr>
          <w:rFonts w:ascii="Times New Roman" w:eastAsia="Times New Roman" w:hAnsi="Times New Roman" w:cs="Times New Roman"/>
          <w:sz w:val="28"/>
          <w:szCs w:val="28"/>
        </w:rPr>
        <w:t>Лань :</w:t>
      </w:r>
      <w:proofErr w:type="gramEnd"/>
      <w:r w:rsidRPr="00593ADF">
        <w:rPr>
          <w:rFonts w:ascii="Times New Roman" w:eastAsia="Times New Roman" w:hAnsi="Times New Roman" w:cs="Times New Roman"/>
          <w:sz w:val="28"/>
          <w:szCs w:val="28"/>
        </w:rPr>
        <w:t xml:space="preserve"> электронно-библиотечная система. — URL: https://e.lanbook.com/book/223745 (дата обращения: 13.10.2022).</w:t>
      </w:r>
    </w:p>
    <w:p w14:paraId="6B97A1BD" w14:textId="77777777" w:rsidR="00101D31"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w:t>
      </w:r>
      <w:r w:rsidRPr="00593ADF">
        <w:rPr>
          <w:rFonts w:ascii="Times New Roman" w:eastAsia="Times New Roman" w:hAnsi="Times New Roman" w:cs="Times New Roman"/>
          <w:sz w:val="28"/>
          <w:szCs w:val="28"/>
        </w:rPr>
        <w:t xml:space="preserve">Международный финансовый рынок: учебник и практикум для бакалавриата и магистратуры / </w:t>
      </w:r>
      <w:proofErr w:type="spellStart"/>
      <w:r w:rsidRPr="00593ADF">
        <w:rPr>
          <w:rFonts w:ascii="Times New Roman" w:eastAsia="Times New Roman" w:hAnsi="Times New Roman" w:cs="Times New Roman"/>
          <w:sz w:val="28"/>
          <w:szCs w:val="28"/>
        </w:rPr>
        <w:t>Финуниверситет</w:t>
      </w:r>
      <w:proofErr w:type="spellEnd"/>
      <w:r w:rsidRPr="00593ADF">
        <w:rPr>
          <w:rFonts w:ascii="Times New Roman" w:eastAsia="Times New Roman" w:hAnsi="Times New Roman" w:cs="Times New Roman"/>
          <w:sz w:val="28"/>
          <w:szCs w:val="28"/>
        </w:rPr>
        <w:t xml:space="preserve">; под общ. ред. М.А. </w:t>
      </w:r>
      <w:proofErr w:type="spellStart"/>
      <w:r w:rsidRPr="00593ADF">
        <w:rPr>
          <w:rFonts w:ascii="Times New Roman" w:eastAsia="Times New Roman" w:hAnsi="Times New Roman" w:cs="Times New Roman"/>
          <w:sz w:val="28"/>
          <w:szCs w:val="28"/>
        </w:rPr>
        <w:t>Эскиндарова</w:t>
      </w:r>
      <w:proofErr w:type="spellEnd"/>
      <w:r w:rsidRPr="00593ADF">
        <w:rPr>
          <w:rFonts w:ascii="Times New Roman" w:eastAsia="Times New Roman" w:hAnsi="Times New Roman" w:cs="Times New Roman"/>
          <w:sz w:val="28"/>
          <w:szCs w:val="28"/>
        </w:rPr>
        <w:t xml:space="preserve">, Е.А. </w:t>
      </w:r>
      <w:proofErr w:type="spellStart"/>
      <w:r w:rsidRPr="00593ADF">
        <w:rPr>
          <w:rFonts w:ascii="Times New Roman" w:eastAsia="Times New Roman" w:hAnsi="Times New Roman" w:cs="Times New Roman"/>
          <w:sz w:val="28"/>
          <w:szCs w:val="28"/>
        </w:rPr>
        <w:t>Звоновой</w:t>
      </w:r>
      <w:proofErr w:type="spellEnd"/>
      <w:r w:rsidRPr="00593ADF">
        <w:rPr>
          <w:rFonts w:ascii="Times New Roman" w:eastAsia="Times New Roman" w:hAnsi="Times New Roman" w:cs="Times New Roman"/>
          <w:sz w:val="28"/>
          <w:szCs w:val="28"/>
        </w:rPr>
        <w:t xml:space="preserve">. - Москва: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2017, 2019. - 453 с.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непосредственный.                                                                                                                </w:t>
      </w:r>
    </w:p>
    <w:p w14:paraId="22EBA9A1" w14:textId="3B71D3C4"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w:t>
      </w:r>
      <w:r w:rsidRPr="00593ADF">
        <w:rPr>
          <w:rFonts w:ascii="Times New Roman" w:eastAsia="Times New Roman" w:hAnsi="Times New Roman" w:cs="Times New Roman"/>
          <w:sz w:val="28"/>
          <w:szCs w:val="28"/>
        </w:rPr>
        <w:t xml:space="preserve">Международный финансовый </w:t>
      </w:r>
      <w:proofErr w:type="gramStart"/>
      <w:r w:rsidRPr="00593ADF">
        <w:rPr>
          <w:rFonts w:ascii="Times New Roman" w:eastAsia="Times New Roman" w:hAnsi="Times New Roman" w:cs="Times New Roman"/>
          <w:sz w:val="28"/>
          <w:szCs w:val="28"/>
        </w:rPr>
        <w:t>рынок :</w:t>
      </w:r>
      <w:proofErr w:type="gramEnd"/>
      <w:r w:rsidRPr="00593ADF">
        <w:rPr>
          <w:rFonts w:ascii="Times New Roman" w:eastAsia="Times New Roman" w:hAnsi="Times New Roman" w:cs="Times New Roman"/>
          <w:sz w:val="28"/>
          <w:szCs w:val="28"/>
        </w:rPr>
        <w:t xml:space="preserve"> учебник и практикум для вузов / М. А. </w:t>
      </w:r>
      <w:proofErr w:type="spellStart"/>
      <w:r w:rsidRPr="00593ADF">
        <w:rPr>
          <w:rFonts w:ascii="Times New Roman" w:eastAsia="Times New Roman" w:hAnsi="Times New Roman" w:cs="Times New Roman"/>
          <w:sz w:val="28"/>
          <w:szCs w:val="28"/>
        </w:rPr>
        <w:t>Эскиндаров</w:t>
      </w:r>
      <w:proofErr w:type="spellEnd"/>
      <w:r w:rsidRPr="00593ADF">
        <w:rPr>
          <w:rFonts w:ascii="Times New Roman" w:eastAsia="Times New Roman" w:hAnsi="Times New Roman" w:cs="Times New Roman"/>
          <w:sz w:val="28"/>
          <w:szCs w:val="28"/>
        </w:rPr>
        <w:t xml:space="preserve"> [и др.] ; под общей редакцией М. А. </w:t>
      </w:r>
      <w:proofErr w:type="spellStart"/>
      <w:r w:rsidRPr="00593ADF">
        <w:rPr>
          <w:rFonts w:ascii="Times New Roman" w:eastAsia="Times New Roman" w:hAnsi="Times New Roman" w:cs="Times New Roman"/>
          <w:sz w:val="28"/>
          <w:szCs w:val="28"/>
        </w:rPr>
        <w:t>Эскиндарова</w:t>
      </w:r>
      <w:proofErr w:type="spellEnd"/>
      <w:r w:rsidRPr="00593ADF">
        <w:rPr>
          <w:rFonts w:ascii="Times New Roman" w:eastAsia="Times New Roman" w:hAnsi="Times New Roman" w:cs="Times New Roman"/>
          <w:sz w:val="28"/>
          <w:szCs w:val="28"/>
        </w:rPr>
        <w:t xml:space="preserve">, Е. А. </w:t>
      </w:r>
      <w:proofErr w:type="spellStart"/>
      <w:r w:rsidRPr="00593ADF">
        <w:rPr>
          <w:rFonts w:ascii="Times New Roman" w:eastAsia="Times New Roman" w:hAnsi="Times New Roman" w:cs="Times New Roman"/>
          <w:sz w:val="28"/>
          <w:szCs w:val="28"/>
        </w:rPr>
        <w:t>Звоновой</w:t>
      </w:r>
      <w:proofErr w:type="spellEnd"/>
      <w:r w:rsidRPr="00593ADF">
        <w:rPr>
          <w:rFonts w:ascii="Times New Roman" w:eastAsia="Times New Roman" w:hAnsi="Times New Roman" w:cs="Times New Roman"/>
          <w:sz w:val="28"/>
          <w:szCs w:val="28"/>
        </w:rPr>
        <w:t xml:space="preserve">.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2022. — 453 с. — (Высшее образование). — 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https://urait.ru/bcode/490108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 </w:t>
      </w:r>
    </w:p>
    <w:p w14:paraId="6D4F4649" w14:textId="784AE50D"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7.1. </w:t>
      </w:r>
      <w:r w:rsidRPr="00593ADF">
        <w:rPr>
          <w:rFonts w:ascii="Times New Roman" w:eastAsia="Times New Roman" w:hAnsi="Times New Roman" w:cs="Times New Roman"/>
          <w:sz w:val="28"/>
          <w:szCs w:val="28"/>
        </w:rPr>
        <w:t>Международная торговая политика в 2 ч. Часть 1.</w:t>
      </w:r>
      <w:proofErr w:type="gramStart"/>
      <w:r w:rsidRPr="00593ADF">
        <w:rPr>
          <w:rFonts w:ascii="Times New Roman" w:eastAsia="Times New Roman" w:hAnsi="Times New Roman" w:cs="Times New Roman"/>
          <w:sz w:val="28"/>
          <w:szCs w:val="28"/>
        </w:rPr>
        <w:t xml:space="preserve">  :</w:t>
      </w:r>
      <w:proofErr w:type="gramEnd"/>
      <w:r w:rsidRPr="00593ADF">
        <w:rPr>
          <w:rFonts w:ascii="Times New Roman" w:eastAsia="Times New Roman" w:hAnsi="Times New Roman" w:cs="Times New Roman"/>
          <w:sz w:val="28"/>
          <w:szCs w:val="28"/>
        </w:rPr>
        <w:t xml:space="preserve"> учебник для вузов / Р. И. Хасбулатов [и др.] ; под общей редакцией Р. И. Хасбулатова. — 2-е изд., </w:t>
      </w:r>
      <w:proofErr w:type="spellStart"/>
      <w:r w:rsidRPr="00593ADF">
        <w:rPr>
          <w:rFonts w:ascii="Times New Roman" w:eastAsia="Times New Roman" w:hAnsi="Times New Roman" w:cs="Times New Roman"/>
          <w:sz w:val="28"/>
          <w:szCs w:val="28"/>
        </w:rPr>
        <w:lastRenderedPageBreak/>
        <w:t>перераб</w:t>
      </w:r>
      <w:proofErr w:type="spellEnd"/>
      <w:r w:rsidRPr="00593ADF">
        <w:rPr>
          <w:rFonts w:ascii="Times New Roman" w:eastAsia="Times New Roman" w:hAnsi="Times New Roman" w:cs="Times New Roman"/>
          <w:sz w:val="28"/>
          <w:szCs w:val="28"/>
        </w:rPr>
        <w:t xml:space="preserve">. и доп.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2022. — 274 с. — (Высшее образование). — 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https://urait.ru/bcode/493455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w:t>
      </w:r>
    </w:p>
    <w:p w14:paraId="14DC8B94" w14:textId="275DC21D"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r w:rsidR="0073169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593ADF">
        <w:rPr>
          <w:rFonts w:ascii="Times New Roman" w:eastAsia="Times New Roman" w:hAnsi="Times New Roman" w:cs="Times New Roman"/>
          <w:sz w:val="28"/>
          <w:szCs w:val="28"/>
        </w:rPr>
        <w:t>Международная торговая политика в 2 ч. Часть 2.</w:t>
      </w:r>
      <w:proofErr w:type="gramStart"/>
      <w:r w:rsidRPr="00593ADF">
        <w:rPr>
          <w:rFonts w:ascii="Times New Roman" w:eastAsia="Times New Roman" w:hAnsi="Times New Roman" w:cs="Times New Roman"/>
          <w:sz w:val="28"/>
          <w:szCs w:val="28"/>
        </w:rPr>
        <w:t xml:space="preserve">  :</w:t>
      </w:r>
      <w:proofErr w:type="gramEnd"/>
      <w:r w:rsidRPr="00593ADF">
        <w:rPr>
          <w:rFonts w:ascii="Times New Roman" w:eastAsia="Times New Roman" w:hAnsi="Times New Roman" w:cs="Times New Roman"/>
          <w:sz w:val="28"/>
          <w:szCs w:val="28"/>
        </w:rPr>
        <w:t xml:space="preserve"> учебник для вузов / Р. И. Хасбулатов [и др.] ; под общей редакцией Р. И. Хасбулатова. — 2-е изд., </w:t>
      </w:r>
      <w:proofErr w:type="spellStart"/>
      <w:r w:rsidRPr="00593ADF">
        <w:rPr>
          <w:rFonts w:ascii="Times New Roman" w:eastAsia="Times New Roman" w:hAnsi="Times New Roman" w:cs="Times New Roman"/>
          <w:sz w:val="28"/>
          <w:szCs w:val="28"/>
        </w:rPr>
        <w:t>перераб</w:t>
      </w:r>
      <w:proofErr w:type="spellEnd"/>
      <w:r w:rsidRPr="00593ADF">
        <w:rPr>
          <w:rFonts w:ascii="Times New Roman" w:eastAsia="Times New Roman" w:hAnsi="Times New Roman" w:cs="Times New Roman"/>
          <w:sz w:val="28"/>
          <w:szCs w:val="28"/>
        </w:rPr>
        <w:t xml:space="preserve">. и доп.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2022. — 275 с. — (Высшее образование). —</w:t>
      </w:r>
      <w:r>
        <w:rPr>
          <w:rFonts w:ascii="Times New Roman" w:eastAsia="Times New Roman" w:hAnsi="Times New Roman" w:cs="Times New Roman"/>
          <w:sz w:val="28"/>
          <w:szCs w:val="28"/>
        </w:rPr>
        <w:t xml:space="preserve"> </w:t>
      </w:r>
      <w:r w:rsidRPr="00593ADF">
        <w:rPr>
          <w:rFonts w:ascii="Times New Roman" w:eastAsia="Times New Roman" w:hAnsi="Times New Roman" w:cs="Times New Roman"/>
          <w:sz w:val="28"/>
          <w:szCs w:val="28"/>
        </w:rPr>
        <w:t xml:space="preserve">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https://urait.ru/bcode/493456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104B7588" w14:textId="67917313"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Pr="00593ADF">
        <w:rPr>
          <w:rFonts w:ascii="Times New Roman" w:eastAsia="Times New Roman" w:hAnsi="Times New Roman" w:cs="Times New Roman"/>
          <w:sz w:val="28"/>
          <w:szCs w:val="28"/>
        </w:rPr>
        <w:t xml:space="preserve">Смирнов, Е.Н., Экономические </w:t>
      </w:r>
      <w:proofErr w:type="spellStart"/>
      <w:proofErr w:type="gramStart"/>
      <w:r w:rsidRPr="00593ADF">
        <w:rPr>
          <w:rFonts w:ascii="Times New Roman" w:eastAsia="Times New Roman" w:hAnsi="Times New Roman" w:cs="Times New Roman"/>
          <w:sz w:val="28"/>
          <w:szCs w:val="28"/>
        </w:rPr>
        <w:t>санкции:теория</w:t>
      </w:r>
      <w:proofErr w:type="spellEnd"/>
      <w:proofErr w:type="gramEnd"/>
      <w:r w:rsidRPr="00593ADF">
        <w:rPr>
          <w:rFonts w:ascii="Times New Roman" w:eastAsia="Times New Roman" w:hAnsi="Times New Roman" w:cs="Times New Roman"/>
          <w:sz w:val="28"/>
          <w:szCs w:val="28"/>
        </w:rPr>
        <w:t xml:space="preserve"> и международная практика : монография / Е.Н. Смирнов.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w:t>
      </w:r>
      <w:proofErr w:type="spellStart"/>
      <w:r w:rsidRPr="00593ADF">
        <w:rPr>
          <w:rFonts w:ascii="Times New Roman" w:eastAsia="Times New Roman" w:hAnsi="Times New Roman" w:cs="Times New Roman"/>
          <w:sz w:val="28"/>
          <w:szCs w:val="28"/>
        </w:rPr>
        <w:t>Русайнс</w:t>
      </w:r>
      <w:proofErr w:type="spellEnd"/>
      <w:r w:rsidRPr="00593ADF">
        <w:rPr>
          <w:rFonts w:ascii="Times New Roman" w:eastAsia="Times New Roman" w:hAnsi="Times New Roman" w:cs="Times New Roman"/>
          <w:sz w:val="28"/>
          <w:szCs w:val="28"/>
        </w:rPr>
        <w:t xml:space="preserve">, 2022. — 326 с. — ЭБС BOOK.ru. — URL: https://book.ru/book/944898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 </w:t>
      </w:r>
    </w:p>
    <w:p w14:paraId="2A0D1950" w14:textId="5A2D47F8"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Pr="00593ADF">
        <w:rPr>
          <w:rFonts w:ascii="Times New Roman" w:eastAsia="Times New Roman" w:hAnsi="Times New Roman" w:cs="Times New Roman"/>
          <w:sz w:val="28"/>
          <w:szCs w:val="28"/>
        </w:rPr>
        <w:t xml:space="preserve">Струве, П. Б.  Торговая политика России. Курс лекций / П. Б. Струве.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2022. — 193 с. — (Антология мысли). —Образовательная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https://urait.ru/bcode/474561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5390C889" w14:textId="77777777" w:rsidR="00101D31" w:rsidRPr="005831C6"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5831C6">
        <w:rPr>
          <w:rFonts w:ascii="Times New Roman" w:eastAsia="Times New Roman" w:hAnsi="Times New Roman" w:cs="Times New Roman"/>
          <w:sz w:val="28"/>
          <w:szCs w:val="28"/>
        </w:rPr>
        <w:t xml:space="preserve">. Торговое (коммерческое) право: актуальные проблемы теории и </w:t>
      </w:r>
      <w:proofErr w:type="gramStart"/>
      <w:r w:rsidRPr="005831C6">
        <w:rPr>
          <w:rFonts w:ascii="Times New Roman" w:eastAsia="Times New Roman" w:hAnsi="Times New Roman" w:cs="Times New Roman"/>
          <w:sz w:val="28"/>
          <w:szCs w:val="28"/>
        </w:rPr>
        <w:t>практики :</w:t>
      </w:r>
      <w:proofErr w:type="gramEnd"/>
      <w:r w:rsidRPr="005831C6">
        <w:rPr>
          <w:rFonts w:ascii="Times New Roman" w:eastAsia="Times New Roman" w:hAnsi="Times New Roman" w:cs="Times New Roman"/>
          <w:sz w:val="28"/>
          <w:szCs w:val="28"/>
        </w:rPr>
        <w:t xml:space="preserve"> учебное пособие для вузов / В. А. Белов [и др.] ; под редакцией В. А. Белова. — </w:t>
      </w:r>
      <w:proofErr w:type="gramStart"/>
      <w:r w:rsidRPr="005831C6">
        <w:rPr>
          <w:rFonts w:ascii="Times New Roman" w:eastAsia="Times New Roman" w:hAnsi="Times New Roman" w:cs="Times New Roman"/>
          <w:sz w:val="28"/>
          <w:szCs w:val="28"/>
        </w:rPr>
        <w:t>Москва :</w:t>
      </w:r>
      <w:proofErr w:type="gramEnd"/>
      <w:r w:rsidRPr="005831C6">
        <w:rPr>
          <w:rFonts w:ascii="Times New Roman" w:eastAsia="Times New Roman" w:hAnsi="Times New Roman" w:cs="Times New Roman"/>
          <w:sz w:val="28"/>
          <w:szCs w:val="28"/>
        </w:rPr>
        <w:t xml:space="preserve"> Издательство </w:t>
      </w:r>
      <w:proofErr w:type="spellStart"/>
      <w:r w:rsidRPr="005831C6">
        <w:rPr>
          <w:rFonts w:ascii="Times New Roman" w:eastAsia="Times New Roman" w:hAnsi="Times New Roman" w:cs="Times New Roman"/>
          <w:sz w:val="28"/>
          <w:szCs w:val="28"/>
        </w:rPr>
        <w:t>Юрайт</w:t>
      </w:r>
      <w:proofErr w:type="spellEnd"/>
      <w:r w:rsidRPr="005831C6">
        <w:rPr>
          <w:rFonts w:ascii="Times New Roman" w:eastAsia="Times New Roman" w:hAnsi="Times New Roman" w:cs="Times New Roman"/>
          <w:sz w:val="28"/>
          <w:szCs w:val="28"/>
        </w:rPr>
        <w:t xml:space="preserve">, 2022. — 758 с. — (Авторский учебник). — Образовательная платформа </w:t>
      </w:r>
      <w:proofErr w:type="spellStart"/>
      <w:r w:rsidRPr="005831C6">
        <w:rPr>
          <w:rFonts w:ascii="Times New Roman" w:eastAsia="Times New Roman" w:hAnsi="Times New Roman" w:cs="Times New Roman"/>
          <w:sz w:val="28"/>
          <w:szCs w:val="28"/>
        </w:rPr>
        <w:t>Юрайт</w:t>
      </w:r>
      <w:proofErr w:type="spellEnd"/>
      <w:r w:rsidRPr="005831C6">
        <w:rPr>
          <w:rFonts w:ascii="Times New Roman" w:eastAsia="Times New Roman" w:hAnsi="Times New Roman" w:cs="Times New Roman"/>
          <w:sz w:val="28"/>
          <w:szCs w:val="28"/>
        </w:rPr>
        <w:t xml:space="preserve"> [сайт]. — URL: https://urait.ru/bcode/448017 (дата обращения: 13.10.2022). — </w:t>
      </w:r>
      <w:proofErr w:type="gramStart"/>
      <w:r w:rsidRPr="005831C6">
        <w:rPr>
          <w:rFonts w:ascii="Times New Roman" w:eastAsia="Times New Roman" w:hAnsi="Times New Roman" w:cs="Times New Roman"/>
          <w:sz w:val="28"/>
          <w:szCs w:val="28"/>
        </w:rPr>
        <w:t>Текст :</w:t>
      </w:r>
      <w:proofErr w:type="gramEnd"/>
      <w:r w:rsidRPr="005831C6">
        <w:rPr>
          <w:rFonts w:ascii="Times New Roman" w:eastAsia="Times New Roman" w:hAnsi="Times New Roman" w:cs="Times New Roman"/>
          <w:sz w:val="28"/>
          <w:szCs w:val="28"/>
        </w:rPr>
        <w:t xml:space="preserve"> электронный.</w:t>
      </w:r>
    </w:p>
    <w:p w14:paraId="2824F6A8" w14:textId="77777777" w:rsidR="00F324AD" w:rsidRPr="0012555C" w:rsidRDefault="00F324AD" w:rsidP="009A3ADB">
      <w:pPr>
        <w:pStyle w:val="af0"/>
        <w:shd w:val="clear" w:color="auto" w:fill="FFFFFF"/>
        <w:spacing w:after="0" w:line="240" w:lineRule="auto"/>
        <w:ind w:left="284"/>
        <w:jc w:val="both"/>
        <w:rPr>
          <w:rFonts w:ascii="Times New Roman" w:hAnsi="Times New Roman"/>
          <w:sz w:val="28"/>
          <w:szCs w:val="28"/>
        </w:rPr>
      </w:pPr>
    </w:p>
    <w:p w14:paraId="2D1755BC" w14:textId="765D2761" w:rsidR="007B2858" w:rsidRDefault="007B2858" w:rsidP="00602B17">
      <w:pPr>
        <w:pStyle w:val="1"/>
        <w:numPr>
          <w:ilvl w:val="0"/>
          <w:numId w:val="32"/>
        </w:numPr>
        <w:spacing w:before="0" w:after="0"/>
        <w:rPr>
          <w:rFonts w:ascii="Times New Roman" w:hAnsi="Times New Roman" w:cs="Times New Roman"/>
          <w:sz w:val="28"/>
        </w:rPr>
      </w:pPr>
      <w:bookmarkStart w:id="20" w:name="_Toc71717194"/>
      <w:r w:rsidRPr="007F2F1A">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20"/>
    </w:p>
    <w:p w14:paraId="7340EACE" w14:textId="77777777" w:rsidR="001553AB" w:rsidRPr="000F4BD9" w:rsidRDefault="001553AB" w:rsidP="000F4BD9">
      <w:pPr>
        <w:spacing w:after="0" w:line="240" w:lineRule="auto"/>
        <w:ind w:firstLine="709"/>
        <w:rPr>
          <w:sz w:val="28"/>
          <w:szCs w:val="28"/>
        </w:rPr>
      </w:pPr>
    </w:p>
    <w:p w14:paraId="25C916F5" w14:textId="77777777" w:rsidR="0013777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Министерства экономического развития Российской Федерации </w:t>
      </w:r>
      <w:r w:rsidRPr="000F4BD9">
        <w:rPr>
          <w:rFonts w:ascii="Times New Roman" w:hAnsi="Times New Roman"/>
          <w:sz w:val="28"/>
          <w:szCs w:val="28"/>
          <w:lang w:val="en-US"/>
        </w:rPr>
        <w:t>URL</w:t>
      </w:r>
      <w:r w:rsidRPr="000F4BD9">
        <w:rPr>
          <w:rFonts w:ascii="Times New Roman" w:hAnsi="Times New Roman"/>
          <w:sz w:val="28"/>
          <w:szCs w:val="28"/>
        </w:rPr>
        <w:t>:</w:t>
      </w:r>
      <w:r>
        <w:rPr>
          <w:rFonts w:ascii="Times New Roman" w:hAnsi="Times New Roman"/>
          <w:sz w:val="28"/>
          <w:szCs w:val="28"/>
        </w:rPr>
        <w:t xml:space="preserve"> </w:t>
      </w:r>
      <w:hyperlink r:id="rId9" w:history="1">
        <w:r w:rsidRPr="008E3AF5">
          <w:rPr>
            <w:rFonts w:ascii="Times New Roman" w:hAnsi="Times New Roman"/>
            <w:sz w:val="28"/>
            <w:szCs w:val="28"/>
          </w:rPr>
          <w:t>https://www.economy.gov.ru/</w:t>
        </w:r>
      </w:hyperlink>
    </w:p>
    <w:p w14:paraId="2E827080" w14:textId="77777777" w:rsidR="00137779" w:rsidRPr="008E3AF5"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Министерства промышленности и торговли Российской Федерации </w:t>
      </w:r>
      <w:r w:rsidRPr="000F4BD9">
        <w:rPr>
          <w:rFonts w:ascii="Times New Roman" w:hAnsi="Times New Roman"/>
          <w:sz w:val="28"/>
          <w:szCs w:val="28"/>
          <w:lang w:val="en-US"/>
        </w:rPr>
        <w:t>URL</w:t>
      </w:r>
      <w:r w:rsidRPr="000F4BD9">
        <w:rPr>
          <w:rFonts w:ascii="Times New Roman" w:hAnsi="Times New Roman"/>
          <w:sz w:val="28"/>
          <w:szCs w:val="28"/>
        </w:rPr>
        <w:t>:</w:t>
      </w:r>
      <w:r>
        <w:rPr>
          <w:rFonts w:ascii="Times New Roman" w:hAnsi="Times New Roman"/>
          <w:sz w:val="28"/>
          <w:szCs w:val="28"/>
        </w:rPr>
        <w:t xml:space="preserve"> </w:t>
      </w:r>
      <w:hyperlink r:id="rId10" w:history="1">
        <w:r w:rsidRPr="008E3AF5">
          <w:rPr>
            <w:rStyle w:val="a4"/>
            <w:rFonts w:ascii="Times New Roman" w:hAnsi="Times New Roman"/>
            <w:color w:val="auto"/>
            <w:sz w:val="28"/>
            <w:szCs w:val="28"/>
            <w:u w:val="none"/>
          </w:rPr>
          <w:t>https://minpromtorg.gov.ru</w:t>
        </w:r>
      </w:hyperlink>
    </w:p>
    <w:p w14:paraId="5D229A84" w14:textId="77777777" w:rsidR="0013777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таможенной службы </w:t>
      </w:r>
      <w:r w:rsidRPr="00602B17">
        <w:rPr>
          <w:rFonts w:ascii="Times New Roman" w:hAnsi="Times New Roman"/>
          <w:sz w:val="28"/>
          <w:szCs w:val="28"/>
        </w:rPr>
        <w:t>https://customs.gov.ru/</w:t>
      </w:r>
    </w:p>
    <w:p w14:paraId="138EA6C1" w14:textId="77777777" w:rsidR="00137779" w:rsidRPr="000F4BD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Федеральной службы государственной статистики РФ </w:t>
      </w:r>
      <w:r w:rsidRPr="000F4BD9">
        <w:rPr>
          <w:rFonts w:ascii="Times New Roman" w:hAnsi="Times New Roman"/>
          <w:sz w:val="28"/>
          <w:szCs w:val="28"/>
          <w:lang w:val="en-US"/>
        </w:rPr>
        <w:t>URL</w:t>
      </w:r>
      <w:r w:rsidRPr="000F4BD9">
        <w:rPr>
          <w:rFonts w:ascii="Times New Roman" w:hAnsi="Times New Roman"/>
          <w:sz w:val="28"/>
          <w:szCs w:val="28"/>
        </w:rPr>
        <w:t>: www.gks.ru</w:t>
      </w:r>
    </w:p>
    <w:p w14:paraId="629FE3B2" w14:textId="77777777" w:rsidR="00137779" w:rsidRPr="000F4BD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Московской Биржи </w:t>
      </w:r>
      <w:r w:rsidRPr="000F4BD9">
        <w:rPr>
          <w:rFonts w:ascii="Times New Roman" w:hAnsi="Times New Roman"/>
          <w:sz w:val="28"/>
          <w:szCs w:val="28"/>
          <w:lang w:val="en-US"/>
        </w:rPr>
        <w:t>URL</w:t>
      </w:r>
      <w:r w:rsidRPr="000F4BD9">
        <w:rPr>
          <w:rFonts w:ascii="Times New Roman" w:hAnsi="Times New Roman"/>
          <w:sz w:val="28"/>
          <w:szCs w:val="28"/>
        </w:rPr>
        <w:t>: https://www.moex.com</w:t>
      </w:r>
    </w:p>
    <w:p w14:paraId="2AEF1C9A" w14:textId="77777777" w:rsidR="00137779" w:rsidRPr="000F4BD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Электронные ресурсы БИК:</w:t>
      </w:r>
    </w:p>
    <w:p w14:paraId="3228F9DE"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Электронная библиотека Финансового университета (ЭБ) http://elib.fa.ru/</w:t>
      </w:r>
    </w:p>
    <w:p w14:paraId="69067CC8"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lastRenderedPageBreak/>
        <w:t>Электронно-библиотечная система BOOK.RU http://www.book.ru</w:t>
      </w:r>
    </w:p>
    <w:p w14:paraId="38EDFB45"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«Университетская библиотека ОНЛАЙН» http://biblioclub.ru/</w:t>
      </w:r>
    </w:p>
    <w:p w14:paraId="1CCD4E26"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Электронно-библиотечная система </w:t>
      </w:r>
      <w:proofErr w:type="spellStart"/>
      <w:r w:rsidRPr="000F4BD9">
        <w:rPr>
          <w:rFonts w:ascii="Times New Roman" w:hAnsi="Times New Roman"/>
          <w:sz w:val="28"/>
          <w:szCs w:val="28"/>
        </w:rPr>
        <w:t>Znanium</w:t>
      </w:r>
      <w:proofErr w:type="spellEnd"/>
      <w:r w:rsidRPr="000F4BD9">
        <w:rPr>
          <w:rFonts w:ascii="Times New Roman" w:hAnsi="Times New Roman"/>
          <w:sz w:val="28"/>
          <w:szCs w:val="28"/>
        </w:rPr>
        <w:t xml:space="preserve"> http://www.znanium.com</w:t>
      </w:r>
    </w:p>
    <w:p w14:paraId="0B3BD79B" w14:textId="77777777" w:rsidR="00137779" w:rsidRPr="00A52F87" w:rsidRDefault="00137779" w:rsidP="00137779">
      <w:pPr>
        <w:pStyle w:val="af0"/>
        <w:numPr>
          <w:ilvl w:val="0"/>
          <w:numId w:val="44"/>
        </w:numPr>
        <w:spacing w:after="0" w:line="240" w:lineRule="auto"/>
        <w:rPr>
          <w:rFonts w:ascii="Times New Roman" w:hAnsi="Times New Roman"/>
          <w:sz w:val="28"/>
          <w:szCs w:val="28"/>
        </w:rPr>
      </w:pPr>
      <w:r w:rsidRPr="00A52F87">
        <w:rPr>
          <w:rFonts w:ascii="Times New Roman" w:hAnsi="Times New Roman"/>
          <w:sz w:val="28"/>
          <w:szCs w:val="28"/>
        </w:rPr>
        <w:t>Электронно-библиотечная система издательства «ЮРАЙТ» https://urait.ru/</w:t>
      </w:r>
    </w:p>
    <w:p w14:paraId="11CB19F2"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издательства Проспект http://ebs.prospekt.org/books</w:t>
      </w:r>
    </w:p>
    <w:p w14:paraId="37AF1B14"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Деловая онлайн-библиотека </w:t>
      </w:r>
      <w:proofErr w:type="spellStart"/>
      <w:r w:rsidRPr="000F4BD9">
        <w:rPr>
          <w:rFonts w:ascii="Times New Roman" w:hAnsi="Times New Roman"/>
          <w:sz w:val="28"/>
          <w:szCs w:val="28"/>
        </w:rPr>
        <w:t>Alpina</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Digital</w:t>
      </w:r>
      <w:proofErr w:type="spellEnd"/>
      <w:r w:rsidRPr="000F4BD9">
        <w:rPr>
          <w:rFonts w:ascii="Times New Roman" w:hAnsi="Times New Roman"/>
          <w:sz w:val="28"/>
          <w:szCs w:val="28"/>
        </w:rPr>
        <w:t xml:space="preserve"> http://lib.alpinadigital.ru/</w:t>
      </w:r>
    </w:p>
    <w:p w14:paraId="53AE90A7"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Электронная библиотека Издательского дома «Гребенников» https://grebennikon.ru/</w:t>
      </w:r>
    </w:p>
    <w:p w14:paraId="6AF02DF5"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Научная электронная библиотека eLibrary.ru http://elibrary.ru  </w:t>
      </w:r>
    </w:p>
    <w:p w14:paraId="1B20014C"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Национальная электронная библиотека http://нэб.рф/</w:t>
      </w:r>
    </w:p>
    <w:p w14:paraId="35DE8CAA"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Информационная система "КОНТИНЕНТ" http://continent-online.com/</w:t>
      </w:r>
    </w:p>
    <w:p w14:paraId="35C7173F"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Pr>
          <w:rFonts w:ascii="Times New Roman" w:hAnsi="Times New Roman"/>
          <w:sz w:val="28"/>
          <w:szCs w:val="28"/>
        </w:rPr>
        <w:t>Р</w:t>
      </w:r>
      <w:r w:rsidRPr="000F4BD9">
        <w:rPr>
          <w:rFonts w:ascii="Times New Roman" w:hAnsi="Times New Roman"/>
          <w:sz w:val="28"/>
          <w:szCs w:val="28"/>
        </w:rPr>
        <w:t>есурсы информационно-аналитического агентства по финансовым рынкам Cbonds.ru https://cbonds.ru/</w:t>
      </w:r>
    </w:p>
    <w:p w14:paraId="31D39C49" w14:textId="77777777" w:rsidR="00137779" w:rsidRPr="00567DFC" w:rsidRDefault="00137779" w:rsidP="00137779">
      <w:pPr>
        <w:pStyle w:val="af0"/>
        <w:numPr>
          <w:ilvl w:val="0"/>
          <w:numId w:val="44"/>
        </w:numPr>
        <w:spacing w:after="0" w:line="240" w:lineRule="auto"/>
        <w:contextualSpacing w:val="0"/>
        <w:rPr>
          <w:rFonts w:ascii="Times New Roman" w:hAnsi="Times New Roman"/>
          <w:sz w:val="28"/>
          <w:szCs w:val="28"/>
          <w:lang w:val="en-US"/>
        </w:rPr>
      </w:pPr>
      <w:r w:rsidRPr="00567DFC">
        <w:rPr>
          <w:rFonts w:ascii="Times New Roman" w:hAnsi="Times New Roman"/>
          <w:sz w:val="28"/>
          <w:szCs w:val="28"/>
          <w:lang w:val="en-US"/>
        </w:rPr>
        <w:t>Academic Reference http://ar.cnki.net/ACADREF</w:t>
      </w:r>
    </w:p>
    <w:p w14:paraId="1E1F728A"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Пакет баз данных компании EBSCO </w:t>
      </w:r>
      <w:proofErr w:type="spellStart"/>
      <w:r w:rsidRPr="000F4BD9">
        <w:rPr>
          <w:rFonts w:ascii="Times New Roman" w:hAnsi="Times New Roman"/>
          <w:sz w:val="28"/>
          <w:szCs w:val="28"/>
        </w:rPr>
        <w:t>Publishing</w:t>
      </w:r>
      <w:proofErr w:type="spellEnd"/>
      <w:r w:rsidRPr="000F4BD9">
        <w:rPr>
          <w:rFonts w:ascii="Times New Roman" w:hAnsi="Times New Roman"/>
          <w:sz w:val="28"/>
          <w:szCs w:val="28"/>
        </w:rPr>
        <w:t xml:space="preserve">, крупнейшего </w:t>
      </w:r>
      <w:proofErr w:type="spellStart"/>
      <w:r w:rsidRPr="000F4BD9">
        <w:rPr>
          <w:rFonts w:ascii="Times New Roman" w:hAnsi="Times New Roman"/>
          <w:sz w:val="28"/>
          <w:szCs w:val="28"/>
        </w:rPr>
        <w:t>агрегатора</w:t>
      </w:r>
      <w:proofErr w:type="spellEnd"/>
      <w:r w:rsidRPr="000F4BD9">
        <w:rPr>
          <w:rFonts w:ascii="Times New Roman" w:hAnsi="Times New Roman"/>
          <w:sz w:val="28"/>
          <w:szCs w:val="28"/>
        </w:rPr>
        <w:t xml:space="preserve"> научных ресурсов ведущих издательств мира http://search.ebscohost.com</w:t>
      </w:r>
    </w:p>
    <w:p w14:paraId="3779DFB1"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proofErr w:type="spellStart"/>
      <w:r w:rsidRPr="000F4BD9">
        <w:rPr>
          <w:rFonts w:ascii="Times New Roman" w:hAnsi="Times New Roman"/>
          <w:sz w:val="28"/>
          <w:szCs w:val="28"/>
        </w:rPr>
        <w:t>Henry</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Stewart</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Talks</w:t>
      </w:r>
      <w:proofErr w:type="spellEnd"/>
      <w:r w:rsidRPr="000F4BD9">
        <w:rPr>
          <w:rFonts w:ascii="Times New Roman" w:hAnsi="Times New Roman"/>
          <w:sz w:val="28"/>
          <w:szCs w:val="28"/>
        </w:rPr>
        <w:t>: Библиотека Онлайн Лекций по Бизнесу и Маркетингу https://hstalks.com/business/</w:t>
      </w:r>
    </w:p>
    <w:p w14:paraId="59874EAF"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Электронная коллекция книг издательства </w:t>
      </w:r>
      <w:proofErr w:type="spellStart"/>
      <w:proofErr w:type="gramStart"/>
      <w:r w:rsidRPr="000F4BD9">
        <w:rPr>
          <w:rFonts w:ascii="Times New Roman" w:hAnsi="Times New Roman"/>
          <w:sz w:val="28"/>
          <w:szCs w:val="28"/>
        </w:rPr>
        <w:t>Springer</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Springer</w:t>
      </w:r>
      <w:proofErr w:type="spellEnd"/>
      <w:proofErr w:type="gramEnd"/>
      <w:r w:rsidRPr="000F4BD9">
        <w:rPr>
          <w:rFonts w:ascii="Times New Roman" w:hAnsi="Times New Roman"/>
          <w:sz w:val="28"/>
          <w:szCs w:val="28"/>
        </w:rPr>
        <w:t xml:space="preserve"> </w:t>
      </w:r>
      <w:proofErr w:type="spellStart"/>
      <w:r w:rsidRPr="000F4BD9">
        <w:rPr>
          <w:rFonts w:ascii="Times New Roman" w:hAnsi="Times New Roman"/>
          <w:sz w:val="28"/>
          <w:szCs w:val="28"/>
        </w:rPr>
        <w:t>eBooks</w:t>
      </w:r>
      <w:proofErr w:type="spellEnd"/>
      <w:r w:rsidRPr="000F4BD9">
        <w:rPr>
          <w:rFonts w:ascii="Times New Roman" w:hAnsi="Times New Roman"/>
          <w:sz w:val="28"/>
          <w:szCs w:val="28"/>
        </w:rPr>
        <w:t xml:space="preserve"> http://link.springer.com/</w:t>
      </w:r>
    </w:p>
    <w:p w14:paraId="36E2710F"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Цифровой архив научных журналов: http://arch.neicon.ru/xmlui/</w:t>
      </w:r>
    </w:p>
    <w:p w14:paraId="3410B221" w14:textId="77777777" w:rsidR="00F324AD" w:rsidRPr="00137779" w:rsidRDefault="00F324AD" w:rsidP="00F324AD"/>
    <w:p w14:paraId="7F8E5E39" w14:textId="77777777" w:rsidR="007B2858" w:rsidRPr="007F2F1A" w:rsidRDefault="000F4BD9" w:rsidP="00053A55">
      <w:pPr>
        <w:pStyle w:val="1"/>
        <w:spacing w:before="0" w:after="0"/>
        <w:ind w:firstLine="709"/>
        <w:rPr>
          <w:rFonts w:ascii="Times New Roman" w:hAnsi="Times New Roman" w:cs="Times New Roman"/>
          <w:sz w:val="28"/>
        </w:rPr>
      </w:pPr>
      <w:bookmarkStart w:id="21" w:name="_Toc71717195"/>
      <w:r>
        <w:rPr>
          <w:rFonts w:ascii="Times New Roman" w:hAnsi="Times New Roman" w:cs="Times New Roman"/>
          <w:sz w:val="28"/>
        </w:rPr>
        <w:t xml:space="preserve">10. </w:t>
      </w:r>
      <w:r w:rsidR="007B2858" w:rsidRPr="007F2F1A">
        <w:rPr>
          <w:rFonts w:ascii="Times New Roman" w:hAnsi="Times New Roman" w:cs="Times New Roman"/>
          <w:sz w:val="28"/>
        </w:rPr>
        <w:t>Методические указания для обучающихся по освоению дисциплины</w:t>
      </w:r>
      <w:bookmarkEnd w:id="21"/>
    </w:p>
    <w:p w14:paraId="13C1A06E"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063448D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1EDB58BE" w14:textId="77777777"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w:t>
      </w:r>
      <w:proofErr w:type="spellStart"/>
      <w:r w:rsidRPr="00D341ED">
        <w:rPr>
          <w:rFonts w:ascii="Times New Roman" w:eastAsia="Times New Roman" w:hAnsi="Times New Roman" w:cs="Times New Roman"/>
          <w:sz w:val="28"/>
          <w:szCs w:val="28"/>
          <w:shd w:val="clear" w:color="auto" w:fill="FFFFFF"/>
          <w:lang w:eastAsia="en-US"/>
        </w:rPr>
        <w:t>Economist</w:t>
      </w:r>
      <w:proofErr w:type="spellEnd"/>
      <w:r w:rsidRPr="00D341ED">
        <w:rPr>
          <w:rFonts w:ascii="Times New Roman" w:eastAsia="Times New Roman" w:hAnsi="Times New Roman" w:cs="Times New Roman"/>
          <w:sz w:val="28"/>
          <w:szCs w:val="28"/>
          <w:shd w:val="clear" w:color="auto" w:fill="FFFFFF"/>
          <w:lang w:eastAsia="en-US"/>
        </w:rPr>
        <w:t>».</w:t>
      </w:r>
    </w:p>
    <w:p w14:paraId="5FE8356E"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w:t>
      </w:r>
      <w:r w:rsidRPr="00D341ED">
        <w:rPr>
          <w:rFonts w:ascii="Times New Roman" w:eastAsia="Times New Roman" w:hAnsi="Times New Roman" w:cs="Times New Roman"/>
          <w:sz w:val="28"/>
          <w:szCs w:val="28"/>
          <w:shd w:val="clear" w:color="auto" w:fill="FFFFFF"/>
          <w:lang w:eastAsia="en-US"/>
        </w:rPr>
        <w:lastRenderedPageBreak/>
        <w:t>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6A56B6F1"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1BB530AB"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118BFE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D87BC96"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B5AD05C"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5F83BA7"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F155487"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5058973C"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71AEAA9E"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54D456B9"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710FE3A0"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99C6AF6"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0C02054"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5A522DC"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в ходе семинара давать конкретные, четкие ответы по существу вопросов;</w:t>
      </w:r>
    </w:p>
    <w:p w14:paraId="5B3744C9"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256BE64"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4D2E756"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2A017C06"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5FFCB59"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1128CEA8"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658CB4C8"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62004DDF" w14:textId="77777777"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5CE2FA7E" w14:textId="2D56FE1C" w:rsidR="00DA0F6F" w:rsidRPr="00DA0F6F" w:rsidRDefault="00DA0F6F" w:rsidP="00DA0F6F">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A0F6F">
        <w:rPr>
          <w:rFonts w:ascii="Times New Roman" w:hAnsi="Times New Roman" w:cs="Times New Roman"/>
          <w:spacing w:val="4"/>
          <w:sz w:val="28"/>
          <w:szCs w:val="28"/>
        </w:rPr>
        <w:t xml:space="preserve">использовать </w:t>
      </w:r>
      <w:r w:rsidR="008C2565" w:rsidRPr="00DA0F6F">
        <w:rPr>
          <w:rFonts w:ascii="Times New Roman" w:hAnsi="Times New Roman" w:cs="Times New Roman"/>
          <w:spacing w:val="4"/>
          <w:sz w:val="28"/>
          <w:szCs w:val="28"/>
        </w:rPr>
        <w:t xml:space="preserve">при подготовке </w:t>
      </w:r>
      <w:r w:rsidRPr="00DA0F6F">
        <w:rPr>
          <w:rFonts w:ascii="Times New Roman" w:hAnsi="Times New Roman" w:cs="Times New Roman"/>
          <w:spacing w:val="4"/>
          <w:sz w:val="28"/>
          <w:szCs w:val="28"/>
        </w:rPr>
        <w:t xml:space="preserve">нормативные документы Финансового университета - Приказ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 xml:space="preserve">»; подраздел «Методическая работа» - «Распоряжения»/«Приказы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w:t>
      </w:r>
    </w:p>
    <w:p w14:paraId="79CD2779" w14:textId="4AC1F591" w:rsidR="00D341ED" w:rsidRPr="00D341ED" w:rsidRDefault="00D341ED" w:rsidP="00DA0F6F">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 xml:space="preserve">при подготовке к </w:t>
      </w:r>
      <w:r w:rsidR="00DA0F6F">
        <w:rPr>
          <w:rFonts w:ascii="Times New Roman" w:hAnsi="Times New Roman" w:cs="Times New Roman"/>
          <w:sz w:val="28"/>
          <w:szCs w:val="28"/>
        </w:rPr>
        <w:t>зачету</w:t>
      </w:r>
      <w:r w:rsidRPr="00D341ED">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E704358"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43D46082"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w:t>
      </w:r>
      <w:r w:rsidRPr="00D341ED">
        <w:rPr>
          <w:rFonts w:ascii="Times New Roman" w:hAnsi="Times New Roman" w:cs="Times New Roman"/>
          <w:sz w:val="28"/>
          <w:szCs w:val="28"/>
          <w:shd w:val="clear" w:color="auto" w:fill="FFFFFF"/>
          <w:lang w:eastAsia="en-US"/>
        </w:rPr>
        <w:lastRenderedPageBreak/>
        <w:t xml:space="preserve">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587376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6F64BAD6"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6096D6"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287433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A2A8D04"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2D70ABD8"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67D4BB1"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FCDB76B"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32024FD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DBE18B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20C6F900"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0C4B4AA6"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3F7B6705" w14:textId="77777777" w:rsidR="00D341ED" w:rsidRPr="00D341ED" w:rsidRDefault="00D341ED">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7C2C04CD" w14:textId="77777777"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3FC13272" w14:textId="77777777"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71B9108F"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63BD3349" w14:textId="376531B8"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r w:rsidRPr="00D341ED">
        <w:rPr>
          <w:rFonts w:ascii="Times New Roman" w:hAnsi="Times New Roman"/>
          <w:spacing w:val="-1"/>
          <w:sz w:val="28"/>
          <w:szCs w:val="28"/>
          <w:lang w:val="en-US"/>
        </w:rPr>
        <w:t>Times</w:t>
      </w:r>
      <w:r w:rsidR="00746EB4">
        <w:rPr>
          <w:rFonts w:ascii="Times New Roman" w:hAnsi="Times New Roman"/>
          <w:spacing w:val="-1"/>
          <w:sz w:val="28"/>
          <w:szCs w:val="28"/>
        </w:rPr>
        <w:t xml:space="preserve"> </w:t>
      </w:r>
      <w:r w:rsidRPr="00D341ED">
        <w:rPr>
          <w:rFonts w:ascii="Times New Roman" w:hAnsi="Times New Roman"/>
          <w:spacing w:val="-1"/>
          <w:sz w:val="28"/>
          <w:szCs w:val="28"/>
          <w:lang w:val="en-US"/>
        </w:rPr>
        <w:t>New</w:t>
      </w:r>
      <w:r w:rsidR="00746EB4">
        <w:rPr>
          <w:rFonts w:ascii="Times New Roman" w:hAnsi="Times New Roman"/>
          <w:spacing w:val="-1"/>
          <w:sz w:val="28"/>
          <w:szCs w:val="28"/>
        </w:rPr>
        <w:t xml:space="preserve"> </w:t>
      </w:r>
      <w:r w:rsidRPr="00D341ED">
        <w:rPr>
          <w:rFonts w:ascii="Times New Roman" w:hAnsi="Times New Roman"/>
          <w:spacing w:val="-1"/>
          <w:sz w:val="28"/>
          <w:szCs w:val="28"/>
          <w:lang w:val="en-US"/>
        </w:rPr>
        <w:t>Roman</w:t>
      </w:r>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6C6562BD" w14:textId="77777777"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0889EA18"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2DE650E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7BA212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A97C03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6AB519F3"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40B16CAC"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71A2E3D0"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110AA0E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5FCB2E42"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lastRenderedPageBreak/>
        <w:t>Рекомендации студенту:</w:t>
      </w:r>
    </w:p>
    <w:p w14:paraId="10BA753E"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C308824"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CE3A4E5"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5439BA89"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5B5EF56" w14:textId="77777777" w:rsidR="0061193F" w:rsidRPr="007F2F1A" w:rsidRDefault="000F4BD9" w:rsidP="00F766F9">
      <w:pPr>
        <w:pStyle w:val="1"/>
        <w:spacing w:before="0" w:after="0"/>
        <w:ind w:firstLine="709"/>
        <w:rPr>
          <w:rFonts w:ascii="Times New Roman" w:hAnsi="Times New Roman" w:cs="Times New Roman"/>
          <w:sz w:val="28"/>
        </w:rPr>
      </w:pPr>
      <w:bookmarkStart w:id="22" w:name="_Toc71717196"/>
      <w:r>
        <w:rPr>
          <w:rFonts w:ascii="Times New Roman" w:hAnsi="Times New Roman" w:cs="Times New Roman"/>
          <w:sz w:val="28"/>
        </w:rPr>
        <w:t xml:space="preserve">11. </w:t>
      </w:r>
      <w:r w:rsidR="0061193F" w:rsidRPr="007F2F1A">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6FABA0B6" w14:textId="77777777" w:rsidR="00F766F9" w:rsidRDefault="00F766F9" w:rsidP="00F766F9">
      <w:pPr>
        <w:pStyle w:val="1"/>
        <w:spacing w:before="0" w:after="0"/>
        <w:ind w:firstLine="709"/>
        <w:rPr>
          <w:rFonts w:ascii="Times New Roman" w:hAnsi="Times New Roman" w:cs="Times New Roman"/>
          <w:sz w:val="28"/>
        </w:rPr>
      </w:pPr>
      <w:bookmarkStart w:id="23" w:name="_Toc531614950"/>
      <w:bookmarkStart w:id="24" w:name="_Toc531686467"/>
      <w:bookmarkStart w:id="25" w:name="_Toc3995517"/>
    </w:p>
    <w:p w14:paraId="26416A98" w14:textId="77777777" w:rsidR="003E33B5" w:rsidRPr="007F2F1A" w:rsidRDefault="003E33B5" w:rsidP="00F766F9">
      <w:pPr>
        <w:pStyle w:val="1"/>
        <w:spacing w:before="0" w:after="0"/>
        <w:ind w:firstLine="709"/>
        <w:rPr>
          <w:rFonts w:ascii="Times New Roman" w:hAnsi="Times New Roman" w:cs="Times New Roman"/>
          <w:sz w:val="28"/>
        </w:rPr>
      </w:pPr>
      <w:bookmarkStart w:id="26" w:name="_Toc71717197"/>
      <w:r w:rsidRPr="007F2F1A">
        <w:rPr>
          <w:rFonts w:ascii="Times New Roman" w:hAnsi="Times New Roman" w:cs="Times New Roman"/>
          <w:sz w:val="28"/>
        </w:rPr>
        <w:t>11. 1. Комплект лицензионного программного обеспечения:</w:t>
      </w:r>
      <w:bookmarkEnd w:id="23"/>
      <w:bookmarkEnd w:id="24"/>
      <w:bookmarkEnd w:id="25"/>
      <w:bookmarkEnd w:id="26"/>
    </w:p>
    <w:p w14:paraId="36A30217" w14:textId="77777777" w:rsidR="003E33B5" w:rsidRPr="0033666D" w:rsidRDefault="003E33B5">
      <w:pPr>
        <w:pStyle w:val="af0"/>
        <w:numPr>
          <w:ilvl w:val="0"/>
          <w:numId w:val="17"/>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 Microsoft Office.</w:t>
      </w:r>
      <w:bookmarkEnd w:id="27"/>
      <w:bookmarkEnd w:id="28"/>
      <w:bookmarkEnd w:id="29"/>
    </w:p>
    <w:p w14:paraId="26940107" w14:textId="63F03643" w:rsidR="003E33B5" w:rsidRPr="0033666D" w:rsidRDefault="003E33B5">
      <w:pPr>
        <w:pStyle w:val="af0"/>
        <w:numPr>
          <w:ilvl w:val="0"/>
          <w:numId w:val="17"/>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30" w:name="_Toc531614952"/>
      <w:bookmarkStart w:id="31" w:name="_Toc531686469"/>
      <w:bookmarkStart w:id="32" w:name="_Toc3995519"/>
      <w:r w:rsidRPr="0033666D">
        <w:rPr>
          <w:rFonts w:ascii="Times New Roman" w:hAnsi="Times New Roman"/>
          <w:spacing w:val="8"/>
          <w:sz w:val="28"/>
          <w:szCs w:val="28"/>
        </w:rPr>
        <w:t>Антивирус</w:t>
      </w:r>
      <w:r w:rsidRPr="0033666D">
        <w:rPr>
          <w:rFonts w:ascii="Times New Roman" w:hAnsi="Times New Roman"/>
          <w:spacing w:val="8"/>
          <w:sz w:val="28"/>
          <w:szCs w:val="28"/>
          <w:lang w:val="en-US"/>
        </w:rPr>
        <w:t xml:space="preserve"> </w:t>
      </w:r>
      <w:bookmarkEnd w:id="30"/>
      <w:bookmarkEnd w:id="31"/>
      <w:bookmarkEnd w:id="32"/>
      <w:r w:rsidR="00116A62" w:rsidRPr="00116A62">
        <w:rPr>
          <w:rFonts w:ascii="Times New Roman" w:hAnsi="Times New Roman"/>
          <w:sz w:val="28"/>
          <w:szCs w:val="28"/>
          <w:lang w:val="en-US" w:eastAsia="ru-RU"/>
        </w:rPr>
        <w:t>Kaspersky</w:t>
      </w:r>
      <w:r w:rsidR="00116A62" w:rsidRPr="00116A62">
        <w:rPr>
          <w:rFonts w:ascii="Times New Roman" w:hAnsi="Times New Roman"/>
          <w:sz w:val="28"/>
          <w:szCs w:val="28"/>
          <w:lang w:eastAsia="ru-RU"/>
        </w:rPr>
        <w:t>.</w:t>
      </w:r>
    </w:p>
    <w:p w14:paraId="16F826C3" w14:textId="77777777" w:rsidR="00F766F9" w:rsidRDefault="00F766F9" w:rsidP="00F766F9">
      <w:pPr>
        <w:pStyle w:val="1"/>
        <w:spacing w:before="0" w:after="0"/>
        <w:ind w:firstLine="709"/>
        <w:rPr>
          <w:rFonts w:ascii="Times New Roman" w:hAnsi="Times New Roman" w:cs="Times New Roman"/>
          <w:sz w:val="28"/>
        </w:rPr>
      </w:pPr>
      <w:bookmarkStart w:id="33" w:name="_Toc531614953"/>
      <w:bookmarkStart w:id="34" w:name="_Toc531686470"/>
      <w:bookmarkStart w:id="35" w:name="_Toc3995520"/>
    </w:p>
    <w:p w14:paraId="48F3C9AD" w14:textId="77777777" w:rsidR="003E33B5" w:rsidRPr="007F2F1A" w:rsidRDefault="003E33B5" w:rsidP="00F766F9">
      <w:pPr>
        <w:pStyle w:val="1"/>
        <w:spacing w:before="0" w:after="0"/>
        <w:ind w:firstLine="709"/>
        <w:rPr>
          <w:rFonts w:ascii="Times New Roman" w:hAnsi="Times New Roman" w:cs="Times New Roman"/>
          <w:sz w:val="28"/>
        </w:rPr>
      </w:pPr>
      <w:bookmarkStart w:id="36" w:name="_Toc71717198"/>
      <w:r w:rsidRPr="007F2F1A">
        <w:rPr>
          <w:rFonts w:ascii="Times New Roman" w:hAnsi="Times New Roman" w:cs="Times New Roman"/>
          <w:sz w:val="28"/>
        </w:rPr>
        <w:t>11.2. Современные профессиональные базы данных и информационные справочные системы</w:t>
      </w:r>
      <w:bookmarkEnd w:id="33"/>
      <w:bookmarkEnd w:id="34"/>
      <w:bookmarkEnd w:id="35"/>
      <w:bookmarkEnd w:id="36"/>
    </w:p>
    <w:p w14:paraId="4B8CCC96"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73916F0E"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D5E60C0"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18B2788C"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skrin</w:t>
      </w:r>
      <w:proofErr w:type="spellEnd"/>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ru</w:t>
      </w:r>
      <w:proofErr w:type="spellEnd"/>
      <w:r w:rsidRPr="0033666D">
        <w:rPr>
          <w:rFonts w:ascii="Times New Roman" w:hAnsi="Times New Roman"/>
          <w:bCs/>
          <w:color w:val="000000"/>
          <w:sz w:val="28"/>
          <w:szCs w:val="28"/>
        </w:rPr>
        <w:t>/</w:t>
      </w:r>
    </w:p>
    <w:p w14:paraId="28FB53B6"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4CC73E7D"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33666D">
        <w:rPr>
          <w:rFonts w:ascii="Times New Roman" w:hAnsi="Times New Roman"/>
          <w:sz w:val="28"/>
          <w:szCs w:val="20"/>
          <w:lang w:val="en-US"/>
        </w:rPr>
        <w:t>Statistica</w:t>
      </w:r>
      <w:proofErr w:type="spellEnd"/>
      <w:r w:rsidRPr="0033666D">
        <w:rPr>
          <w:rFonts w:ascii="Times New Roman" w:hAnsi="Times New Roman"/>
          <w:sz w:val="28"/>
          <w:szCs w:val="20"/>
        </w:rPr>
        <w:t>»;</w:t>
      </w:r>
    </w:p>
    <w:p w14:paraId="12B5254B"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33666D">
        <w:rPr>
          <w:rFonts w:ascii="Times New Roman" w:hAnsi="Times New Roman"/>
          <w:sz w:val="28"/>
          <w:szCs w:val="20"/>
          <w:lang w:val="en-US"/>
        </w:rPr>
        <w:t>Gretl</w:t>
      </w:r>
      <w:proofErr w:type="spellEnd"/>
      <w:r w:rsidRPr="0033666D">
        <w:rPr>
          <w:rFonts w:ascii="Times New Roman" w:hAnsi="Times New Roman"/>
          <w:sz w:val="28"/>
          <w:szCs w:val="20"/>
        </w:rPr>
        <w:t>»;</w:t>
      </w:r>
    </w:p>
    <w:p w14:paraId="4A646698" w14:textId="77777777" w:rsidR="003E33B5"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33666D">
        <w:rPr>
          <w:rFonts w:ascii="Times New Roman" w:hAnsi="Times New Roman"/>
          <w:sz w:val="28"/>
          <w:szCs w:val="20"/>
          <w:lang w:val="en-US"/>
        </w:rPr>
        <w:t>MatLab</w:t>
      </w:r>
      <w:proofErr w:type="spellEnd"/>
      <w:r w:rsidRPr="0033666D">
        <w:rPr>
          <w:rFonts w:ascii="Times New Roman" w:hAnsi="Times New Roman"/>
          <w:sz w:val="28"/>
          <w:szCs w:val="20"/>
        </w:rPr>
        <w:t>».</w:t>
      </w:r>
    </w:p>
    <w:p w14:paraId="08C09F7A" w14:textId="77777777" w:rsidR="00F766F9" w:rsidRDefault="00F766F9" w:rsidP="00F766F9">
      <w:pPr>
        <w:pStyle w:val="1"/>
        <w:spacing w:before="0" w:after="0"/>
        <w:ind w:firstLine="709"/>
        <w:rPr>
          <w:rFonts w:ascii="Times New Roman" w:hAnsi="Times New Roman" w:cs="Times New Roman"/>
          <w:sz w:val="28"/>
        </w:rPr>
      </w:pPr>
    </w:p>
    <w:p w14:paraId="60B2BF05" w14:textId="77777777" w:rsidR="00572126" w:rsidRPr="007F2F1A" w:rsidRDefault="00572126" w:rsidP="00F766F9">
      <w:pPr>
        <w:pStyle w:val="1"/>
        <w:spacing w:before="0" w:after="0"/>
        <w:ind w:firstLine="709"/>
        <w:rPr>
          <w:rFonts w:ascii="Times New Roman" w:hAnsi="Times New Roman" w:cs="Times New Roman"/>
          <w:sz w:val="28"/>
        </w:rPr>
      </w:pPr>
      <w:bookmarkStart w:id="37" w:name="_Toc71717199"/>
      <w:r w:rsidRPr="007F2F1A">
        <w:rPr>
          <w:rFonts w:ascii="Times New Roman" w:hAnsi="Times New Roman" w:cs="Times New Roman"/>
          <w:sz w:val="28"/>
        </w:rPr>
        <w:t>11.3. Сертифицированные программные и аппаратные средства защиты информации</w:t>
      </w:r>
      <w:bookmarkEnd w:id="37"/>
    </w:p>
    <w:p w14:paraId="44570965" w14:textId="77777777" w:rsidR="00572126" w:rsidRPr="001971F0" w:rsidRDefault="00572126" w:rsidP="00F766F9">
      <w:pPr>
        <w:widowControl w:val="0"/>
        <w:autoSpaceDE w:val="0"/>
        <w:autoSpaceDN w:val="0"/>
        <w:adjustRightInd w:val="0"/>
        <w:spacing w:after="0" w:line="240" w:lineRule="auto"/>
        <w:ind w:firstLine="709"/>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5A1034B7" w14:textId="77777777" w:rsidR="00F766F9" w:rsidRDefault="00F766F9" w:rsidP="00F766F9">
      <w:pPr>
        <w:pStyle w:val="1"/>
        <w:spacing w:before="0" w:after="0"/>
        <w:ind w:left="709"/>
        <w:rPr>
          <w:rFonts w:ascii="Times New Roman" w:hAnsi="Times New Roman" w:cs="Times New Roman"/>
          <w:sz w:val="28"/>
        </w:rPr>
      </w:pPr>
    </w:p>
    <w:p w14:paraId="3AC34632" w14:textId="386D306F" w:rsidR="0061193F" w:rsidRPr="007F2F1A" w:rsidRDefault="0061193F" w:rsidP="0022240B">
      <w:pPr>
        <w:pStyle w:val="1"/>
        <w:numPr>
          <w:ilvl w:val="0"/>
          <w:numId w:val="43"/>
        </w:numPr>
        <w:spacing w:before="0" w:after="0"/>
        <w:rPr>
          <w:rFonts w:ascii="Times New Roman" w:hAnsi="Times New Roman" w:cs="Times New Roman"/>
          <w:sz w:val="28"/>
        </w:rPr>
      </w:pPr>
      <w:bookmarkStart w:id="38" w:name="_Toc71717200"/>
      <w:r w:rsidRPr="007F2F1A">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38"/>
    </w:p>
    <w:p w14:paraId="7068AD59" w14:textId="77777777" w:rsidR="00B55C08" w:rsidRPr="00DE244C" w:rsidRDefault="00B55C08" w:rsidP="00BE6173">
      <w:pPr>
        <w:spacing w:after="0"/>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ACF3094" w14:textId="2174D6CD" w:rsidR="0061193F" w:rsidRPr="00E1645A" w:rsidRDefault="0061193F" w:rsidP="00E1645A">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61193F" w:rsidRPr="00E1645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BCF46" w14:textId="77777777" w:rsidR="0099757F" w:rsidRDefault="0099757F" w:rsidP="00FB5665">
      <w:pPr>
        <w:spacing w:after="0" w:line="240" w:lineRule="auto"/>
      </w:pPr>
      <w:r>
        <w:separator/>
      </w:r>
    </w:p>
  </w:endnote>
  <w:endnote w:type="continuationSeparator" w:id="0">
    <w:p w14:paraId="7D1EA1B3" w14:textId="77777777" w:rsidR="0099757F" w:rsidRDefault="0099757F"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284139"/>
      <w:docPartObj>
        <w:docPartGallery w:val="Page Numbers (Bottom of Page)"/>
        <w:docPartUnique/>
      </w:docPartObj>
    </w:sdtPr>
    <w:sdtEndPr/>
    <w:sdtContent>
      <w:p w14:paraId="30AE440C" w14:textId="45BE2679" w:rsidR="000A520E" w:rsidRDefault="000A520E">
        <w:pPr>
          <w:pStyle w:val="aa"/>
          <w:jc w:val="center"/>
        </w:pPr>
        <w:r>
          <w:fldChar w:fldCharType="begin"/>
        </w:r>
        <w:r>
          <w:instrText>PAGE   \* MERGEFORMAT</w:instrText>
        </w:r>
        <w:r>
          <w:fldChar w:fldCharType="separate"/>
        </w:r>
        <w:r w:rsidR="00E04A9A">
          <w:rPr>
            <w:noProof/>
          </w:rPr>
          <w:t>22</w:t>
        </w:r>
        <w:r>
          <w:fldChar w:fldCharType="end"/>
        </w:r>
      </w:p>
    </w:sdtContent>
  </w:sdt>
  <w:p w14:paraId="28755C26" w14:textId="77777777" w:rsidR="000A520E" w:rsidRDefault="000A520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F7031" w14:textId="77777777" w:rsidR="0099757F" w:rsidRDefault="0099757F" w:rsidP="00FB5665">
      <w:pPr>
        <w:spacing w:after="0" w:line="240" w:lineRule="auto"/>
      </w:pPr>
      <w:r>
        <w:separator/>
      </w:r>
    </w:p>
  </w:footnote>
  <w:footnote w:type="continuationSeparator" w:id="0">
    <w:p w14:paraId="76D74692" w14:textId="77777777" w:rsidR="0099757F" w:rsidRDefault="0099757F"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645499"/>
    <w:multiLevelType w:val="hybridMultilevel"/>
    <w:tmpl w:val="B93E13DC"/>
    <w:lvl w:ilvl="0" w:tplc="B2C6C7E8">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937C53"/>
    <w:multiLevelType w:val="hybridMultilevel"/>
    <w:tmpl w:val="B2B8D4D4"/>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9718F"/>
    <w:multiLevelType w:val="hybridMultilevel"/>
    <w:tmpl w:val="987C5E22"/>
    <w:lvl w:ilvl="0" w:tplc="48A2C5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1505B9C"/>
    <w:multiLevelType w:val="multilevel"/>
    <w:tmpl w:val="9E2448F0"/>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137D5329"/>
    <w:multiLevelType w:val="hybridMultilevel"/>
    <w:tmpl w:val="8984EC70"/>
    <w:lvl w:ilvl="0" w:tplc="499426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11A90"/>
    <w:multiLevelType w:val="hybridMultilevel"/>
    <w:tmpl w:val="5E6CB038"/>
    <w:lvl w:ilvl="0" w:tplc="6AACEA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4D50A2"/>
    <w:multiLevelType w:val="hybridMultilevel"/>
    <w:tmpl w:val="45FA1D56"/>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0"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925D0C"/>
    <w:multiLevelType w:val="hybridMultilevel"/>
    <w:tmpl w:val="38D809C8"/>
    <w:lvl w:ilvl="0" w:tplc="3E56E1CE">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2" w15:restartNumberingAfterBreak="0">
    <w:nsid w:val="2DE90F72"/>
    <w:multiLevelType w:val="hybridMultilevel"/>
    <w:tmpl w:val="C1A8EDB6"/>
    <w:lvl w:ilvl="0" w:tplc="167843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762D3"/>
    <w:multiLevelType w:val="hybridMultilevel"/>
    <w:tmpl w:val="F40AE378"/>
    <w:lvl w:ilvl="0" w:tplc="402AE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3404E"/>
    <w:multiLevelType w:val="hybridMultilevel"/>
    <w:tmpl w:val="B4441FC6"/>
    <w:lvl w:ilvl="0" w:tplc="1F927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3E64E25"/>
    <w:multiLevelType w:val="hybridMultilevel"/>
    <w:tmpl w:val="E9B2158A"/>
    <w:lvl w:ilvl="0" w:tplc="FFFFFFFF">
      <w:start w:val="1"/>
      <w:numFmt w:val="decimal"/>
      <w:lvlText w:val="%1."/>
      <w:lvlJc w:val="left"/>
      <w:pPr>
        <w:ind w:left="412" w:hanging="360"/>
      </w:pPr>
      <w:rPr>
        <w:rFonts w:hint="default"/>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17"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23912"/>
    <w:multiLevelType w:val="hybridMultilevel"/>
    <w:tmpl w:val="62023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87C2C"/>
    <w:multiLevelType w:val="hybridMultilevel"/>
    <w:tmpl w:val="38D6B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F100EC"/>
    <w:multiLevelType w:val="hybridMultilevel"/>
    <w:tmpl w:val="E9B2158A"/>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3" w15:restartNumberingAfterBreak="0">
    <w:nsid w:val="499757CF"/>
    <w:multiLevelType w:val="hybridMultilevel"/>
    <w:tmpl w:val="426CA744"/>
    <w:lvl w:ilvl="0" w:tplc="0D0E283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792B69"/>
    <w:multiLevelType w:val="hybridMultilevel"/>
    <w:tmpl w:val="76484466"/>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E52ED2"/>
    <w:multiLevelType w:val="hybridMultilevel"/>
    <w:tmpl w:val="68503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371D09"/>
    <w:multiLevelType w:val="hybridMultilevel"/>
    <w:tmpl w:val="D25CD0D0"/>
    <w:lvl w:ilvl="0" w:tplc="41560952">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9" w15:restartNumberingAfterBreak="0">
    <w:nsid w:val="5F3A734E"/>
    <w:multiLevelType w:val="hybridMultilevel"/>
    <w:tmpl w:val="16CAC40E"/>
    <w:lvl w:ilvl="0" w:tplc="E35E3266">
      <w:start w:val="1"/>
      <w:numFmt w:val="decimal"/>
      <w:lvlText w:val="%1."/>
      <w:lvlJc w:val="left"/>
      <w:pPr>
        <w:ind w:left="1069" w:hanging="360"/>
      </w:pPr>
      <w:rPr>
        <w:rFonts w:ascii="Times New Roman" w:eastAsiaTheme="minorEastAsia" w:hAnsi="Times New Roman" w:cstheme="minorBidi"/>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633A0231"/>
    <w:multiLevelType w:val="hybridMultilevel"/>
    <w:tmpl w:val="848A3112"/>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DB1E40"/>
    <w:multiLevelType w:val="hybridMultilevel"/>
    <w:tmpl w:val="3956E316"/>
    <w:lvl w:ilvl="0" w:tplc="75C8F6F8">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8F1A3F"/>
    <w:multiLevelType w:val="hybridMultilevel"/>
    <w:tmpl w:val="E538289C"/>
    <w:lvl w:ilvl="0" w:tplc="69C4DB70">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C657B0"/>
    <w:multiLevelType w:val="hybridMultilevel"/>
    <w:tmpl w:val="9A183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D3529FC"/>
    <w:multiLevelType w:val="hybridMultilevel"/>
    <w:tmpl w:val="C3FC3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4"/>
  </w:num>
  <w:num w:numId="4">
    <w:abstractNumId w:val="6"/>
  </w:num>
  <w:num w:numId="5">
    <w:abstractNumId w:val="38"/>
  </w:num>
  <w:num w:numId="6">
    <w:abstractNumId w:val="8"/>
  </w:num>
  <w:num w:numId="7">
    <w:abstractNumId w:val="4"/>
  </w:num>
  <w:num w:numId="8">
    <w:abstractNumId w:val="10"/>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6"/>
  </w:num>
  <w:num w:numId="11">
    <w:abstractNumId w:val="39"/>
  </w:num>
  <w:num w:numId="12">
    <w:abstractNumId w:val="19"/>
  </w:num>
  <w:num w:numId="13">
    <w:abstractNumId w:val="40"/>
  </w:num>
  <w:num w:numId="14">
    <w:abstractNumId w:val="33"/>
  </w:num>
  <w:num w:numId="15">
    <w:abstractNumId w:val="41"/>
  </w:num>
  <w:num w:numId="16">
    <w:abstractNumId w:val="25"/>
  </w:num>
  <w:num w:numId="17">
    <w:abstractNumId w:val="30"/>
  </w:num>
  <w:num w:numId="18">
    <w:abstractNumId w:val="43"/>
  </w:num>
  <w:num w:numId="19">
    <w:abstractNumId w:val="21"/>
  </w:num>
  <w:num w:numId="20">
    <w:abstractNumId w:val="27"/>
  </w:num>
  <w:num w:numId="21">
    <w:abstractNumId w:val="36"/>
  </w:num>
  <w:num w:numId="22">
    <w:abstractNumId w:val="29"/>
  </w:num>
  <w:num w:numId="23">
    <w:abstractNumId w:val="7"/>
  </w:num>
  <w:num w:numId="24">
    <w:abstractNumId w:val="5"/>
  </w:num>
  <w:num w:numId="25">
    <w:abstractNumId w:val="37"/>
  </w:num>
  <w:num w:numId="26">
    <w:abstractNumId w:val="35"/>
  </w:num>
  <w:num w:numId="27">
    <w:abstractNumId w:val="14"/>
  </w:num>
  <w:num w:numId="28">
    <w:abstractNumId w:val="13"/>
  </w:num>
  <w:num w:numId="29">
    <w:abstractNumId w:val="12"/>
  </w:num>
  <w:num w:numId="30">
    <w:abstractNumId w:val="17"/>
  </w:num>
  <w:num w:numId="31">
    <w:abstractNumId w:val="3"/>
  </w:num>
  <w:num w:numId="32">
    <w:abstractNumId w:val="23"/>
  </w:num>
  <w:num w:numId="33">
    <w:abstractNumId w:val="28"/>
  </w:num>
  <w:num w:numId="34">
    <w:abstractNumId w:val="32"/>
  </w:num>
  <w:num w:numId="35">
    <w:abstractNumId w:val="11"/>
  </w:num>
  <w:num w:numId="36">
    <w:abstractNumId w:val="31"/>
  </w:num>
  <w:num w:numId="37">
    <w:abstractNumId w:val="24"/>
  </w:num>
  <w:num w:numId="38">
    <w:abstractNumId w:val="22"/>
  </w:num>
  <w:num w:numId="39">
    <w:abstractNumId w:val="16"/>
  </w:num>
  <w:num w:numId="40">
    <w:abstractNumId w:val="9"/>
  </w:num>
  <w:num w:numId="41">
    <w:abstractNumId w:val="2"/>
  </w:num>
  <w:num w:numId="42">
    <w:abstractNumId w:val="42"/>
  </w:num>
  <w:num w:numId="43">
    <w:abstractNumId w:val="1"/>
  </w:num>
  <w:num w:numId="44">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8BD"/>
    <w:rsid w:val="00001CD7"/>
    <w:rsid w:val="00006ECD"/>
    <w:rsid w:val="000070DC"/>
    <w:rsid w:val="000079D8"/>
    <w:rsid w:val="00007CC4"/>
    <w:rsid w:val="000103BD"/>
    <w:rsid w:val="00010CA8"/>
    <w:rsid w:val="00011BC5"/>
    <w:rsid w:val="0001264D"/>
    <w:rsid w:val="000131B5"/>
    <w:rsid w:val="00013800"/>
    <w:rsid w:val="000174D4"/>
    <w:rsid w:val="00020121"/>
    <w:rsid w:val="00024CEE"/>
    <w:rsid w:val="00025A5B"/>
    <w:rsid w:val="00030BCF"/>
    <w:rsid w:val="000312C9"/>
    <w:rsid w:val="000318E0"/>
    <w:rsid w:val="0003510B"/>
    <w:rsid w:val="00035EEC"/>
    <w:rsid w:val="00036BB6"/>
    <w:rsid w:val="00037A3E"/>
    <w:rsid w:val="00037D42"/>
    <w:rsid w:val="00040C61"/>
    <w:rsid w:val="0004202B"/>
    <w:rsid w:val="00045E35"/>
    <w:rsid w:val="00046406"/>
    <w:rsid w:val="00051801"/>
    <w:rsid w:val="0005215F"/>
    <w:rsid w:val="0005263E"/>
    <w:rsid w:val="0005296F"/>
    <w:rsid w:val="00053A55"/>
    <w:rsid w:val="00053FD2"/>
    <w:rsid w:val="0005447F"/>
    <w:rsid w:val="00062097"/>
    <w:rsid w:val="00064CD9"/>
    <w:rsid w:val="00065168"/>
    <w:rsid w:val="00071C80"/>
    <w:rsid w:val="00072852"/>
    <w:rsid w:val="00073056"/>
    <w:rsid w:val="00074704"/>
    <w:rsid w:val="0007615A"/>
    <w:rsid w:val="0007693A"/>
    <w:rsid w:val="00076E49"/>
    <w:rsid w:val="0008018A"/>
    <w:rsid w:val="00080D30"/>
    <w:rsid w:val="00082124"/>
    <w:rsid w:val="00084F67"/>
    <w:rsid w:val="00085F70"/>
    <w:rsid w:val="00092212"/>
    <w:rsid w:val="000934A5"/>
    <w:rsid w:val="000A0508"/>
    <w:rsid w:val="000A23FF"/>
    <w:rsid w:val="000A2AC0"/>
    <w:rsid w:val="000A2BF0"/>
    <w:rsid w:val="000A36E0"/>
    <w:rsid w:val="000A4D73"/>
    <w:rsid w:val="000A520E"/>
    <w:rsid w:val="000A5DD5"/>
    <w:rsid w:val="000A6144"/>
    <w:rsid w:val="000B0AD2"/>
    <w:rsid w:val="000B1B8D"/>
    <w:rsid w:val="000B2A1E"/>
    <w:rsid w:val="000B5796"/>
    <w:rsid w:val="000B57B9"/>
    <w:rsid w:val="000B5838"/>
    <w:rsid w:val="000B79B8"/>
    <w:rsid w:val="000C03B0"/>
    <w:rsid w:val="000C07BB"/>
    <w:rsid w:val="000C153C"/>
    <w:rsid w:val="000C3454"/>
    <w:rsid w:val="000C45FF"/>
    <w:rsid w:val="000D0080"/>
    <w:rsid w:val="000D0C12"/>
    <w:rsid w:val="000D2489"/>
    <w:rsid w:val="000D35B5"/>
    <w:rsid w:val="000D36AA"/>
    <w:rsid w:val="000D3757"/>
    <w:rsid w:val="000D766F"/>
    <w:rsid w:val="000E1214"/>
    <w:rsid w:val="000E4849"/>
    <w:rsid w:val="000E7B3F"/>
    <w:rsid w:val="000F0144"/>
    <w:rsid w:val="000F0159"/>
    <w:rsid w:val="000F4BD9"/>
    <w:rsid w:val="000F5728"/>
    <w:rsid w:val="00101D31"/>
    <w:rsid w:val="00102188"/>
    <w:rsid w:val="00102EEC"/>
    <w:rsid w:val="0010665E"/>
    <w:rsid w:val="00107C8C"/>
    <w:rsid w:val="00111C36"/>
    <w:rsid w:val="0011204F"/>
    <w:rsid w:val="00113FB8"/>
    <w:rsid w:val="00114F5D"/>
    <w:rsid w:val="00116A62"/>
    <w:rsid w:val="001170FD"/>
    <w:rsid w:val="00117735"/>
    <w:rsid w:val="00117AB4"/>
    <w:rsid w:val="00117C5A"/>
    <w:rsid w:val="00120DA7"/>
    <w:rsid w:val="0012555C"/>
    <w:rsid w:val="00125721"/>
    <w:rsid w:val="00125987"/>
    <w:rsid w:val="00125D8B"/>
    <w:rsid w:val="00127CA2"/>
    <w:rsid w:val="00134E2B"/>
    <w:rsid w:val="00136382"/>
    <w:rsid w:val="00137779"/>
    <w:rsid w:val="00140B8E"/>
    <w:rsid w:val="00140D8C"/>
    <w:rsid w:val="001410B2"/>
    <w:rsid w:val="00143D9F"/>
    <w:rsid w:val="00143EDE"/>
    <w:rsid w:val="0014428F"/>
    <w:rsid w:val="00144ADA"/>
    <w:rsid w:val="00152EA2"/>
    <w:rsid w:val="00153980"/>
    <w:rsid w:val="001553AB"/>
    <w:rsid w:val="0015661C"/>
    <w:rsid w:val="00160A49"/>
    <w:rsid w:val="0016224A"/>
    <w:rsid w:val="00163BE1"/>
    <w:rsid w:val="0016584D"/>
    <w:rsid w:val="00167C09"/>
    <w:rsid w:val="0017155E"/>
    <w:rsid w:val="00172747"/>
    <w:rsid w:val="00176421"/>
    <w:rsid w:val="00176DDE"/>
    <w:rsid w:val="001771C3"/>
    <w:rsid w:val="001771DF"/>
    <w:rsid w:val="001773C8"/>
    <w:rsid w:val="00180AB3"/>
    <w:rsid w:val="001813B6"/>
    <w:rsid w:val="00185126"/>
    <w:rsid w:val="00187446"/>
    <w:rsid w:val="00187867"/>
    <w:rsid w:val="001928A2"/>
    <w:rsid w:val="00192BA0"/>
    <w:rsid w:val="00193DF6"/>
    <w:rsid w:val="00195BCB"/>
    <w:rsid w:val="00196C19"/>
    <w:rsid w:val="00197067"/>
    <w:rsid w:val="001A02BF"/>
    <w:rsid w:val="001A2D0A"/>
    <w:rsid w:val="001A676F"/>
    <w:rsid w:val="001B0DFA"/>
    <w:rsid w:val="001B2663"/>
    <w:rsid w:val="001B3BF5"/>
    <w:rsid w:val="001B3CCA"/>
    <w:rsid w:val="001B71DA"/>
    <w:rsid w:val="001B7B90"/>
    <w:rsid w:val="001C30B2"/>
    <w:rsid w:val="001C4006"/>
    <w:rsid w:val="001C469D"/>
    <w:rsid w:val="001C623B"/>
    <w:rsid w:val="001C70C0"/>
    <w:rsid w:val="001C72F3"/>
    <w:rsid w:val="001D0112"/>
    <w:rsid w:val="001D047F"/>
    <w:rsid w:val="001D211C"/>
    <w:rsid w:val="001D2E2D"/>
    <w:rsid w:val="001D2F09"/>
    <w:rsid w:val="001D3760"/>
    <w:rsid w:val="001D3AC6"/>
    <w:rsid w:val="001D5468"/>
    <w:rsid w:val="001E105C"/>
    <w:rsid w:val="001E2DB5"/>
    <w:rsid w:val="001E54A6"/>
    <w:rsid w:val="001E773C"/>
    <w:rsid w:val="001F051F"/>
    <w:rsid w:val="001F0AE4"/>
    <w:rsid w:val="001F1F17"/>
    <w:rsid w:val="001F2CA3"/>
    <w:rsid w:val="001F4011"/>
    <w:rsid w:val="001F6FA2"/>
    <w:rsid w:val="00200D64"/>
    <w:rsid w:val="00202D2D"/>
    <w:rsid w:val="002045A4"/>
    <w:rsid w:val="002062B4"/>
    <w:rsid w:val="00206E19"/>
    <w:rsid w:val="00207D6E"/>
    <w:rsid w:val="00211F16"/>
    <w:rsid w:val="00214544"/>
    <w:rsid w:val="00215EEE"/>
    <w:rsid w:val="00217A82"/>
    <w:rsid w:val="00220B3D"/>
    <w:rsid w:val="00222132"/>
    <w:rsid w:val="0022240B"/>
    <w:rsid w:val="00224D0E"/>
    <w:rsid w:val="002258F3"/>
    <w:rsid w:val="00231426"/>
    <w:rsid w:val="00232FA5"/>
    <w:rsid w:val="00233C1F"/>
    <w:rsid w:val="00234F37"/>
    <w:rsid w:val="00234FE8"/>
    <w:rsid w:val="00237586"/>
    <w:rsid w:val="00240989"/>
    <w:rsid w:val="00242154"/>
    <w:rsid w:val="002457FE"/>
    <w:rsid w:val="00250294"/>
    <w:rsid w:val="00252EDD"/>
    <w:rsid w:val="00253BB4"/>
    <w:rsid w:val="00254C1E"/>
    <w:rsid w:val="002554A2"/>
    <w:rsid w:val="00256272"/>
    <w:rsid w:val="00257398"/>
    <w:rsid w:val="00257E79"/>
    <w:rsid w:val="00261923"/>
    <w:rsid w:val="002620D5"/>
    <w:rsid w:val="00266465"/>
    <w:rsid w:val="00267F12"/>
    <w:rsid w:val="00270312"/>
    <w:rsid w:val="0027177E"/>
    <w:rsid w:val="00271DA6"/>
    <w:rsid w:val="00271FAE"/>
    <w:rsid w:val="0027241B"/>
    <w:rsid w:val="00273E73"/>
    <w:rsid w:val="0027751F"/>
    <w:rsid w:val="00280534"/>
    <w:rsid w:val="0028089A"/>
    <w:rsid w:val="00285233"/>
    <w:rsid w:val="0028692B"/>
    <w:rsid w:val="00286C19"/>
    <w:rsid w:val="00286DFB"/>
    <w:rsid w:val="002873F0"/>
    <w:rsid w:val="00287C9B"/>
    <w:rsid w:val="00292B70"/>
    <w:rsid w:val="00294006"/>
    <w:rsid w:val="00295803"/>
    <w:rsid w:val="00295E5E"/>
    <w:rsid w:val="002A2173"/>
    <w:rsid w:val="002A3677"/>
    <w:rsid w:val="002B0DD9"/>
    <w:rsid w:val="002B1F6C"/>
    <w:rsid w:val="002B2AD3"/>
    <w:rsid w:val="002B341E"/>
    <w:rsid w:val="002B4B14"/>
    <w:rsid w:val="002B7CDE"/>
    <w:rsid w:val="002C3718"/>
    <w:rsid w:val="002C3C4F"/>
    <w:rsid w:val="002C3E4E"/>
    <w:rsid w:val="002C5E81"/>
    <w:rsid w:val="002C72AD"/>
    <w:rsid w:val="002D7B89"/>
    <w:rsid w:val="002D7CDD"/>
    <w:rsid w:val="002E7C7D"/>
    <w:rsid w:val="002F080A"/>
    <w:rsid w:val="002F0ADC"/>
    <w:rsid w:val="002F1B58"/>
    <w:rsid w:val="002F612A"/>
    <w:rsid w:val="002F6A1C"/>
    <w:rsid w:val="002F6A8B"/>
    <w:rsid w:val="002F74C4"/>
    <w:rsid w:val="002F7E34"/>
    <w:rsid w:val="0030144D"/>
    <w:rsid w:val="00302562"/>
    <w:rsid w:val="00303095"/>
    <w:rsid w:val="0030765E"/>
    <w:rsid w:val="00314454"/>
    <w:rsid w:val="00320B42"/>
    <w:rsid w:val="0032158A"/>
    <w:rsid w:val="0032174B"/>
    <w:rsid w:val="003220F9"/>
    <w:rsid w:val="00323846"/>
    <w:rsid w:val="00324C57"/>
    <w:rsid w:val="00325FAF"/>
    <w:rsid w:val="0032764A"/>
    <w:rsid w:val="003301F7"/>
    <w:rsid w:val="00330C64"/>
    <w:rsid w:val="003315F3"/>
    <w:rsid w:val="003319FE"/>
    <w:rsid w:val="003330B9"/>
    <w:rsid w:val="00333E5E"/>
    <w:rsid w:val="00334E15"/>
    <w:rsid w:val="0033516E"/>
    <w:rsid w:val="0033666D"/>
    <w:rsid w:val="00337507"/>
    <w:rsid w:val="00340149"/>
    <w:rsid w:val="00341B49"/>
    <w:rsid w:val="0034260C"/>
    <w:rsid w:val="00343208"/>
    <w:rsid w:val="00343B54"/>
    <w:rsid w:val="00345AEC"/>
    <w:rsid w:val="00346EEE"/>
    <w:rsid w:val="00351646"/>
    <w:rsid w:val="00351794"/>
    <w:rsid w:val="00354355"/>
    <w:rsid w:val="00356880"/>
    <w:rsid w:val="00361E7B"/>
    <w:rsid w:val="00361F5D"/>
    <w:rsid w:val="00365EF1"/>
    <w:rsid w:val="003709C8"/>
    <w:rsid w:val="0037334F"/>
    <w:rsid w:val="00373DEF"/>
    <w:rsid w:val="003750D5"/>
    <w:rsid w:val="00380174"/>
    <w:rsid w:val="00381B24"/>
    <w:rsid w:val="00383445"/>
    <w:rsid w:val="003867DB"/>
    <w:rsid w:val="003871A4"/>
    <w:rsid w:val="00387246"/>
    <w:rsid w:val="003879B0"/>
    <w:rsid w:val="0039582B"/>
    <w:rsid w:val="003A2C37"/>
    <w:rsid w:val="003A3F34"/>
    <w:rsid w:val="003A43D1"/>
    <w:rsid w:val="003A45B8"/>
    <w:rsid w:val="003A5C24"/>
    <w:rsid w:val="003B07C4"/>
    <w:rsid w:val="003B0E57"/>
    <w:rsid w:val="003B426F"/>
    <w:rsid w:val="003B6F53"/>
    <w:rsid w:val="003C0047"/>
    <w:rsid w:val="003C161F"/>
    <w:rsid w:val="003C1F44"/>
    <w:rsid w:val="003C2635"/>
    <w:rsid w:val="003C53BD"/>
    <w:rsid w:val="003C66AF"/>
    <w:rsid w:val="003D0049"/>
    <w:rsid w:val="003D04B5"/>
    <w:rsid w:val="003D1AD2"/>
    <w:rsid w:val="003D34AF"/>
    <w:rsid w:val="003D3926"/>
    <w:rsid w:val="003D4FBF"/>
    <w:rsid w:val="003D6897"/>
    <w:rsid w:val="003E12B0"/>
    <w:rsid w:val="003E1F85"/>
    <w:rsid w:val="003E33B5"/>
    <w:rsid w:val="003E3694"/>
    <w:rsid w:val="003E3990"/>
    <w:rsid w:val="003E51A6"/>
    <w:rsid w:val="003E6B6F"/>
    <w:rsid w:val="003E7401"/>
    <w:rsid w:val="003E75C1"/>
    <w:rsid w:val="003E7B49"/>
    <w:rsid w:val="003F11F8"/>
    <w:rsid w:val="003F28FB"/>
    <w:rsid w:val="003F3126"/>
    <w:rsid w:val="003F549B"/>
    <w:rsid w:val="003F6978"/>
    <w:rsid w:val="00401371"/>
    <w:rsid w:val="00401656"/>
    <w:rsid w:val="00401863"/>
    <w:rsid w:val="00401F91"/>
    <w:rsid w:val="004021A2"/>
    <w:rsid w:val="00403E49"/>
    <w:rsid w:val="0040500F"/>
    <w:rsid w:val="004050EF"/>
    <w:rsid w:val="0040539F"/>
    <w:rsid w:val="00410012"/>
    <w:rsid w:val="00411F27"/>
    <w:rsid w:val="00413432"/>
    <w:rsid w:val="00413448"/>
    <w:rsid w:val="00415753"/>
    <w:rsid w:val="004168CD"/>
    <w:rsid w:val="00420218"/>
    <w:rsid w:val="00422492"/>
    <w:rsid w:val="00422C25"/>
    <w:rsid w:val="00423635"/>
    <w:rsid w:val="00423AF9"/>
    <w:rsid w:val="00424205"/>
    <w:rsid w:val="004274DE"/>
    <w:rsid w:val="0043155E"/>
    <w:rsid w:val="004319AA"/>
    <w:rsid w:val="00432861"/>
    <w:rsid w:val="004333DB"/>
    <w:rsid w:val="00433BEF"/>
    <w:rsid w:val="004345CD"/>
    <w:rsid w:val="00434D3C"/>
    <w:rsid w:val="00435CF7"/>
    <w:rsid w:val="0044179E"/>
    <w:rsid w:val="00441CCC"/>
    <w:rsid w:val="00442A6A"/>
    <w:rsid w:val="00443B21"/>
    <w:rsid w:val="004453EC"/>
    <w:rsid w:val="004457A4"/>
    <w:rsid w:val="0044584F"/>
    <w:rsid w:val="00445DAE"/>
    <w:rsid w:val="0044615D"/>
    <w:rsid w:val="0045175B"/>
    <w:rsid w:val="00456197"/>
    <w:rsid w:val="00456211"/>
    <w:rsid w:val="00461806"/>
    <w:rsid w:val="0046226D"/>
    <w:rsid w:val="004623BE"/>
    <w:rsid w:val="004629DF"/>
    <w:rsid w:val="004633D4"/>
    <w:rsid w:val="00467FD3"/>
    <w:rsid w:val="00471C67"/>
    <w:rsid w:val="00472852"/>
    <w:rsid w:val="00474BB7"/>
    <w:rsid w:val="00475862"/>
    <w:rsid w:val="004766F9"/>
    <w:rsid w:val="00480780"/>
    <w:rsid w:val="00480CE4"/>
    <w:rsid w:val="00481545"/>
    <w:rsid w:val="004820E7"/>
    <w:rsid w:val="004831B8"/>
    <w:rsid w:val="0048375F"/>
    <w:rsid w:val="00483FAB"/>
    <w:rsid w:val="004878F6"/>
    <w:rsid w:val="004901FA"/>
    <w:rsid w:val="004935A0"/>
    <w:rsid w:val="00495D05"/>
    <w:rsid w:val="00496842"/>
    <w:rsid w:val="004976F3"/>
    <w:rsid w:val="004A0544"/>
    <w:rsid w:val="004A43AA"/>
    <w:rsid w:val="004A52D3"/>
    <w:rsid w:val="004B0484"/>
    <w:rsid w:val="004B29CC"/>
    <w:rsid w:val="004B38A6"/>
    <w:rsid w:val="004B4F8D"/>
    <w:rsid w:val="004B522C"/>
    <w:rsid w:val="004B57EA"/>
    <w:rsid w:val="004B6D11"/>
    <w:rsid w:val="004B6EAE"/>
    <w:rsid w:val="004B735D"/>
    <w:rsid w:val="004C170A"/>
    <w:rsid w:val="004C208B"/>
    <w:rsid w:val="004C4406"/>
    <w:rsid w:val="004C5212"/>
    <w:rsid w:val="004C606F"/>
    <w:rsid w:val="004D28FC"/>
    <w:rsid w:val="004D67DD"/>
    <w:rsid w:val="004D6B6E"/>
    <w:rsid w:val="004D78A6"/>
    <w:rsid w:val="004E21F9"/>
    <w:rsid w:val="004E3195"/>
    <w:rsid w:val="004E6AA3"/>
    <w:rsid w:val="004F0C4B"/>
    <w:rsid w:val="004F1003"/>
    <w:rsid w:val="004F18DC"/>
    <w:rsid w:val="004F275E"/>
    <w:rsid w:val="004F5E32"/>
    <w:rsid w:val="004F65DB"/>
    <w:rsid w:val="004F7481"/>
    <w:rsid w:val="00501D78"/>
    <w:rsid w:val="00503386"/>
    <w:rsid w:val="00504EC7"/>
    <w:rsid w:val="005059DD"/>
    <w:rsid w:val="00505FC5"/>
    <w:rsid w:val="00507DAD"/>
    <w:rsid w:val="00512CBA"/>
    <w:rsid w:val="00513792"/>
    <w:rsid w:val="0051398C"/>
    <w:rsid w:val="005149C7"/>
    <w:rsid w:val="00516A03"/>
    <w:rsid w:val="00516A16"/>
    <w:rsid w:val="00516BE5"/>
    <w:rsid w:val="00517299"/>
    <w:rsid w:val="005202F5"/>
    <w:rsid w:val="00522555"/>
    <w:rsid w:val="00523012"/>
    <w:rsid w:val="005235FD"/>
    <w:rsid w:val="00525A77"/>
    <w:rsid w:val="00526999"/>
    <w:rsid w:val="00530864"/>
    <w:rsid w:val="00532172"/>
    <w:rsid w:val="00532CD2"/>
    <w:rsid w:val="005332D2"/>
    <w:rsid w:val="00533E35"/>
    <w:rsid w:val="005351C9"/>
    <w:rsid w:val="00535790"/>
    <w:rsid w:val="0053637B"/>
    <w:rsid w:val="0054465E"/>
    <w:rsid w:val="0054542C"/>
    <w:rsid w:val="005456DD"/>
    <w:rsid w:val="00545D01"/>
    <w:rsid w:val="0054703D"/>
    <w:rsid w:val="005511B2"/>
    <w:rsid w:val="00551566"/>
    <w:rsid w:val="00552E52"/>
    <w:rsid w:val="005532B3"/>
    <w:rsid w:val="005559FE"/>
    <w:rsid w:val="00557387"/>
    <w:rsid w:val="00560CDF"/>
    <w:rsid w:val="00561BF1"/>
    <w:rsid w:val="00563078"/>
    <w:rsid w:val="00563F2B"/>
    <w:rsid w:val="0056420B"/>
    <w:rsid w:val="00564EBA"/>
    <w:rsid w:val="00565313"/>
    <w:rsid w:val="005662DB"/>
    <w:rsid w:val="00566493"/>
    <w:rsid w:val="00566B47"/>
    <w:rsid w:val="00567952"/>
    <w:rsid w:val="00567DFC"/>
    <w:rsid w:val="00572126"/>
    <w:rsid w:val="005723BF"/>
    <w:rsid w:val="0057361D"/>
    <w:rsid w:val="00574E95"/>
    <w:rsid w:val="00577F4B"/>
    <w:rsid w:val="005802DD"/>
    <w:rsid w:val="00580D99"/>
    <w:rsid w:val="00581411"/>
    <w:rsid w:val="00581B43"/>
    <w:rsid w:val="005841CC"/>
    <w:rsid w:val="00584980"/>
    <w:rsid w:val="00585328"/>
    <w:rsid w:val="0058572F"/>
    <w:rsid w:val="00585E32"/>
    <w:rsid w:val="0058631D"/>
    <w:rsid w:val="005876EF"/>
    <w:rsid w:val="005879D3"/>
    <w:rsid w:val="005905E4"/>
    <w:rsid w:val="005911E3"/>
    <w:rsid w:val="005924B5"/>
    <w:rsid w:val="0059296D"/>
    <w:rsid w:val="00592A0F"/>
    <w:rsid w:val="00593906"/>
    <w:rsid w:val="00594919"/>
    <w:rsid w:val="00594F11"/>
    <w:rsid w:val="005957E5"/>
    <w:rsid w:val="0059764F"/>
    <w:rsid w:val="00597C09"/>
    <w:rsid w:val="005A00FD"/>
    <w:rsid w:val="005A17C6"/>
    <w:rsid w:val="005A3FF2"/>
    <w:rsid w:val="005A41AC"/>
    <w:rsid w:val="005A6037"/>
    <w:rsid w:val="005A743B"/>
    <w:rsid w:val="005A7461"/>
    <w:rsid w:val="005B0648"/>
    <w:rsid w:val="005B1E20"/>
    <w:rsid w:val="005B1EC5"/>
    <w:rsid w:val="005B2CA8"/>
    <w:rsid w:val="005B3F50"/>
    <w:rsid w:val="005B5729"/>
    <w:rsid w:val="005B5B8D"/>
    <w:rsid w:val="005C06B8"/>
    <w:rsid w:val="005C33AC"/>
    <w:rsid w:val="005C3B9F"/>
    <w:rsid w:val="005C453C"/>
    <w:rsid w:val="005C64DE"/>
    <w:rsid w:val="005D1571"/>
    <w:rsid w:val="005D4583"/>
    <w:rsid w:val="005D4617"/>
    <w:rsid w:val="005D4716"/>
    <w:rsid w:val="005D475C"/>
    <w:rsid w:val="005D7C2D"/>
    <w:rsid w:val="005E053F"/>
    <w:rsid w:val="005E1AA7"/>
    <w:rsid w:val="005E20F5"/>
    <w:rsid w:val="005E608C"/>
    <w:rsid w:val="005E6A49"/>
    <w:rsid w:val="005F0154"/>
    <w:rsid w:val="005F25E1"/>
    <w:rsid w:val="005F4E01"/>
    <w:rsid w:val="005F4F57"/>
    <w:rsid w:val="005F61B9"/>
    <w:rsid w:val="0060074E"/>
    <w:rsid w:val="00602314"/>
    <w:rsid w:val="00602B17"/>
    <w:rsid w:val="0060359C"/>
    <w:rsid w:val="00603E5D"/>
    <w:rsid w:val="00606A11"/>
    <w:rsid w:val="00610441"/>
    <w:rsid w:val="0061193F"/>
    <w:rsid w:val="00613224"/>
    <w:rsid w:val="00613C78"/>
    <w:rsid w:val="00613D0C"/>
    <w:rsid w:val="00615768"/>
    <w:rsid w:val="00621D8E"/>
    <w:rsid w:val="00622A23"/>
    <w:rsid w:val="0062511E"/>
    <w:rsid w:val="00630AE8"/>
    <w:rsid w:val="00630BBE"/>
    <w:rsid w:val="00635FFB"/>
    <w:rsid w:val="006361F2"/>
    <w:rsid w:val="006362B5"/>
    <w:rsid w:val="00636CC9"/>
    <w:rsid w:val="00637275"/>
    <w:rsid w:val="00641B67"/>
    <w:rsid w:val="00643300"/>
    <w:rsid w:val="00650A46"/>
    <w:rsid w:val="00653F36"/>
    <w:rsid w:val="006545FD"/>
    <w:rsid w:val="00657036"/>
    <w:rsid w:val="00662603"/>
    <w:rsid w:val="006630DE"/>
    <w:rsid w:val="00667134"/>
    <w:rsid w:val="006701EC"/>
    <w:rsid w:val="00671F34"/>
    <w:rsid w:val="006739FE"/>
    <w:rsid w:val="006757E0"/>
    <w:rsid w:val="00676A1B"/>
    <w:rsid w:val="00676A5D"/>
    <w:rsid w:val="00676F70"/>
    <w:rsid w:val="00677B90"/>
    <w:rsid w:val="00680020"/>
    <w:rsid w:val="006808C4"/>
    <w:rsid w:val="006841DF"/>
    <w:rsid w:val="00691D74"/>
    <w:rsid w:val="0069269B"/>
    <w:rsid w:val="006A0475"/>
    <w:rsid w:val="006A1A51"/>
    <w:rsid w:val="006A1EDE"/>
    <w:rsid w:val="006A4786"/>
    <w:rsid w:val="006A4BD3"/>
    <w:rsid w:val="006B53BE"/>
    <w:rsid w:val="006B74C6"/>
    <w:rsid w:val="006C0BD3"/>
    <w:rsid w:val="006C26C9"/>
    <w:rsid w:val="006C728E"/>
    <w:rsid w:val="006D1340"/>
    <w:rsid w:val="006D1E00"/>
    <w:rsid w:val="006D2E49"/>
    <w:rsid w:val="006D2F47"/>
    <w:rsid w:val="006D2FEF"/>
    <w:rsid w:val="006D3F06"/>
    <w:rsid w:val="006D3F82"/>
    <w:rsid w:val="006D572C"/>
    <w:rsid w:val="006D6549"/>
    <w:rsid w:val="006E0EEC"/>
    <w:rsid w:val="006E0FD9"/>
    <w:rsid w:val="006E2A7D"/>
    <w:rsid w:val="006F3789"/>
    <w:rsid w:val="006F59EA"/>
    <w:rsid w:val="006F7345"/>
    <w:rsid w:val="006F7CFB"/>
    <w:rsid w:val="0070164E"/>
    <w:rsid w:val="00702188"/>
    <w:rsid w:val="00703B7B"/>
    <w:rsid w:val="0071194A"/>
    <w:rsid w:val="00712120"/>
    <w:rsid w:val="00712CC6"/>
    <w:rsid w:val="007168CF"/>
    <w:rsid w:val="00716FB2"/>
    <w:rsid w:val="007200FF"/>
    <w:rsid w:val="00721BB5"/>
    <w:rsid w:val="00722C7E"/>
    <w:rsid w:val="00723383"/>
    <w:rsid w:val="0072665B"/>
    <w:rsid w:val="00727308"/>
    <w:rsid w:val="007273F2"/>
    <w:rsid w:val="00727687"/>
    <w:rsid w:val="00731697"/>
    <w:rsid w:val="007355D8"/>
    <w:rsid w:val="00735FB7"/>
    <w:rsid w:val="00740979"/>
    <w:rsid w:val="007427FC"/>
    <w:rsid w:val="0074476E"/>
    <w:rsid w:val="00744FA2"/>
    <w:rsid w:val="00745AB5"/>
    <w:rsid w:val="00746EB4"/>
    <w:rsid w:val="00747884"/>
    <w:rsid w:val="00747FE9"/>
    <w:rsid w:val="0075097A"/>
    <w:rsid w:val="00752403"/>
    <w:rsid w:val="00752B56"/>
    <w:rsid w:val="00757C52"/>
    <w:rsid w:val="00760169"/>
    <w:rsid w:val="007605A4"/>
    <w:rsid w:val="00763387"/>
    <w:rsid w:val="00763401"/>
    <w:rsid w:val="00765494"/>
    <w:rsid w:val="00765AEF"/>
    <w:rsid w:val="0076691B"/>
    <w:rsid w:val="0076772F"/>
    <w:rsid w:val="00767857"/>
    <w:rsid w:val="007701BC"/>
    <w:rsid w:val="0077412A"/>
    <w:rsid w:val="00774852"/>
    <w:rsid w:val="0077530D"/>
    <w:rsid w:val="00780D86"/>
    <w:rsid w:val="00780D9C"/>
    <w:rsid w:val="00783C30"/>
    <w:rsid w:val="00784CD0"/>
    <w:rsid w:val="0078688F"/>
    <w:rsid w:val="00786CC3"/>
    <w:rsid w:val="00791FC0"/>
    <w:rsid w:val="007944D9"/>
    <w:rsid w:val="0079571C"/>
    <w:rsid w:val="00795C83"/>
    <w:rsid w:val="00797F70"/>
    <w:rsid w:val="007A0179"/>
    <w:rsid w:val="007A2664"/>
    <w:rsid w:val="007A3375"/>
    <w:rsid w:val="007A513E"/>
    <w:rsid w:val="007A5BE4"/>
    <w:rsid w:val="007A6E02"/>
    <w:rsid w:val="007A7844"/>
    <w:rsid w:val="007B2479"/>
    <w:rsid w:val="007B2686"/>
    <w:rsid w:val="007B2858"/>
    <w:rsid w:val="007B3901"/>
    <w:rsid w:val="007B690F"/>
    <w:rsid w:val="007B717C"/>
    <w:rsid w:val="007B7BD6"/>
    <w:rsid w:val="007C208F"/>
    <w:rsid w:val="007C2ADD"/>
    <w:rsid w:val="007C538C"/>
    <w:rsid w:val="007C6760"/>
    <w:rsid w:val="007C7192"/>
    <w:rsid w:val="007C771E"/>
    <w:rsid w:val="007D3124"/>
    <w:rsid w:val="007D5AC2"/>
    <w:rsid w:val="007E0E87"/>
    <w:rsid w:val="007E1758"/>
    <w:rsid w:val="007E1794"/>
    <w:rsid w:val="007E1889"/>
    <w:rsid w:val="007E1E3F"/>
    <w:rsid w:val="007E3AA1"/>
    <w:rsid w:val="007E608A"/>
    <w:rsid w:val="007F1420"/>
    <w:rsid w:val="007F185B"/>
    <w:rsid w:val="007F2F1A"/>
    <w:rsid w:val="007F381B"/>
    <w:rsid w:val="007F62FE"/>
    <w:rsid w:val="007F7DB7"/>
    <w:rsid w:val="00800A53"/>
    <w:rsid w:val="00803588"/>
    <w:rsid w:val="0080419F"/>
    <w:rsid w:val="0080458D"/>
    <w:rsid w:val="00804596"/>
    <w:rsid w:val="00810E23"/>
    <w:rsid w:val="008122B1"/>
    <w:rsid w:val="008126C2"/>
    <w:rsid w:val="00813FBE"/>
    <w:rsid w:val="00814406"/>
    <w:rsid w:val="00815BC2"/>
    <w:rsid w:val="0082046F"/>
    <w:rsid w:val="008223E8"/>
    <w:rsid w:val="0082448E"/>
    <w:rsid w:val="00826B1A"/>
    <w:rsid w:val="00832B28"/>
    <w:rsid w:val="008336FC"/>
    <w:rsid w:val="00834B22"/>
    <w:rsid w:val="008352BE"/>
    <w:rsid w:val="00836A3F"/>
    <w:rsid w:val="00836FE6"/>
    <w:rsid w:val="00837F4C"/>
    <w:rsid w:val="008408BD"/>
    <w:rsid w:val="008434CA"/>
    <w:rsid w:val="0084374A"/>
    <w:rsid w:val="00843AC4"/>
    <w:rsid w:val="00843D23"/>
    <w:rsid w:val="008468B6"/>
    <w:rsid w:val="00846F1D"/>
    <w:rsid w:val="00846F43"/>
    <w:rsid w:val="008520A4"/>
    <w:rsid w:val="008524A1"/>
    <w:rsid w:val="00854CB2"/>
    <w:rsid w:val="008559E7"/>
    <w:rsid w:val="00857C70"/>
    <w:rsid w:val="0086236B"/>
    <w:rsid w:val="00862547"/>
    <w:rsid w:val="008626DE"/>
    <w:rsid w:val="0086472C"/>
    <w:rsid w:val="00864AEE"/>
    <w:rsid w:val="00883073"/>
    <w:rsid w:val="00885B14"/>
    <w:rsid w:val="00885B22"/>
    <w:rsid w:val="00890861"/>
    <w:rsid w:val="00892541"/>
    <w:rsid w:val="00895070"/>
    <w:rsid w:val="00895527"/>
    <w:rsid w:val="008A1C62"/>
    <w:rsid w:val="008A2061"/>
    <w:rsid w:val="008A459D"/>
    <w:rsid w:val="008A5231"/>
    <w:rsid w:val="008A5C68"/>
    <w:rsid w:val="008A6479"/>
    <w:rsid w:val="008B31C5"/>
    <w:rsid w:val="008B3F33"/>
    <w:rsid w:val="008B473A"/>
    <w:rsid w:val="008B7F1A"/>
    <w:rsid w:val="008C1A12"/>
    <w:rsid w:val="008C2336"/>
    <w:rsid w:val="008C2565"/>
    <w:rsid w:val="008C586A"/>
    <w:rsid w:val="008C7751"/>
    <w:rsid w:val="008D11B6"/>
    <w:rsid w:val="008D12AE"/>
    <w:rsid w:val="008D18FF"/>
    <w:rsid w:val="008D2C50"/>
    <w:rsid w:val="008D3E57"/>
    <w:rsid w:val="008D4200"/>
    <w:rsid w:val="008D4470"/>
    <w:rsid w:val="008D784B"/>
    <w:rsid w:val="008E179C"/>
    <w:rsid w:val="008E19A9"/>
    <w:rsid w:val="008E1A5F"/>
    <w:rsid w:val="008E2425"/>
    <w:rsid w:val="008E3AF5"/>
    <w:rsid w:val="008E4DFE"/>
    <w:rsid w:val="008E5E0C"/>
    <w:rsid w:val="008E73E6"/>
    <w:rsid w:val="008F483F"/>
    <w:rsid w:val="008F676D"/>
    <w:rsid w:val="008F734B"/>
    <w:rsid w:val="009075EF"/>
    <w:rsid w:val="00910181"/>
    <w:rsid w:val="00911E34"/>
    <w:rsid w:val="00912F4D"/>
    <w:rsid w:val="00912F81"/>
    <w:rsid w:val="0091405B"/>
    <w:rsid w:val="00914BB7"/>
    <w:rsid w:val="0091574A"/>
    <w:rsid w:val="009200C3"/>
    <w:rsid w:val="00920A5A"/>
    <w:rsid w:val="00921947"/>
    <w:rsid w:val="009233A3"/>
    <w:rsid w:val="009252F2"/>
    <w:rsid w:val="00926301"/>
    <w:rsid w:val="009263FD"/>
    <w:rsid w:val="00927C44"/>
    <w:rsid w:val="00931AD6"/>
    <w:rsid w:val="009347FD"/>
    <w:rsid w:val="00934DC7"/>
    <w:rsid w:val="00937B69"/>
    <w:rsid w:val="00940867"/>
    <w:rsid w:val="00940D97"/>
    <w:rsid w:val="00941D05"/>
    <w:rsid w:val="00941F48"/>
    <w:rsid w:val="0094566B"/>
    <w:rsid w:val="00951E6E"/>
    <w:rsid w:val="00952A12"/>
    <w:rsid w:val="009554C2"/>
    <w:rsid w:val="00955D6A"/>
    <w:rsid w:val="00955E66"/>
    <w:rsid w:val="0095711F"/>
    <w:rsid w:val="009604F7"/>
    <w:rsid w:val="00960D02"/>
    <w:rsid w:val="00960F65"/>
    <w:rsid w:val="0096131C"/>
    <w:rsid w:val="009619C4"/>
    <w:rsid w:val="00970609"/>
    <w:rsid w:val="00971DCB"/>
    <w:rsid w:val="00973D15"/>
    <w:rsid w:val="00974579"/>
    <w:rsid w:val="009750BC"/>
    <w:rsid w:val="00975978"/>
    <w:rsid w:val="009759A1"/>
    <w:rsid w:val="00975CD5"/>
    <w:rsid w:val="009809BB"/>
    <w:rsid w:val="00980B19"/>
    <w:rsid w:val="00985F0B"/>
    <w:rsid w:val="00986F6E"/>
    <w:rsid w:val="00987639"/>
    <w:rsid w:val="009905D8"/>
    <w:rsid w:val="00993D7E"/>
    <w:rsid w:val="009967E1"/>
    <w:rsid w:val="0099757F"/>
    <w:rsid w:val="00997B07"/>
    <w:rsid w:val="00997FAF"/>
    <w:rsid w:val="009A0C25"/>
    <w:rsid w:val="009A1331"/>
    <w:rsid w:val="009A19F0"/>
    <w:rsid w:val="009A31F8"/>
    <w:rsid w:val="009A3ADB"/>
    <w:rsid w:val="009A71A5"/>
    <w:rsid w:val="009B75B8"/>
    <w:rsid w:val="009C08D4"/>
    <w:rsid w:val="009C0AB2"/>
    <w:rsid w:val="009C0EAA"/>
    <w:rsid w:val="009C1344"/>
    <w:rsid w:val="009C1896"/>
    <w:rsid w:val="009C1FE3"/>
    <w:rsid w:val="009C2FF1"/>
    <w:rsid w:val="009C38E5"/>
    <w:rsid w:val="009C7143"/>
    <w:rsid w:val="009C731F"/>
    <w:rsid w:val="009D34FE"/>
    <w:rsid w:val="009D3800"/>
    <w:rsid w:val="009D50AA"/>
    <w:rsid w:val="009E2218"/>
    <w:rsid w:val="009E39B6"/>
    <w:rsid w:val="009F2216"/>
    <w:rsid w:val="009F2DF7"/>
    <w:rsid w:val="009F32B2"/>
    <w:rsid w:val="009F40A2"/>
    <w:rsid w:val="009F6A65"/>
    <w:rsid w:val="009F7326"/>
    <w:rsid w:val="00A00EDE"/>
    <w:rsid w:val="00A025F2"/>
    <w:rsid w:val="00A02DF3"/>
    <w:rsid w:val="00A0443D"/>
    <w:rsid w:val="00A05A90"/>
    <w:rsid w:val="00A06675"/>
    <w:rsid w:val="00A129BC"/>
    <w:rsid w:val="00A132C1"/>
    <w:rsid w:val="00A13FB0"/>
    <w:rsid w:val="00A141B2"/>
    <w:rsid w:val="00A16EF9"/>
    <w:rsid w:val="00A178D2"/>
    <w:rsid w:val="00A20114"/>
    <w:rsid w:val="00A21E0E"/>
    <w:rsid w:val="00A24AF7"/>
    <w:rsid w:val="00A258E7"/>
    <w:rsid w:val="00A2710F"/>
    <w:rsid w:val="00A278C4"/>
    <w:rsid w:val="00A33191"/>
    <w:rsid w:val="00A34686"/>
    <w:rsid w:val="00A34E82"/>
    <w:rsid w:val="00A35E21"/>
    <w:rsid w:val="00A409D4"/>
    <w:rsid w:val="00A40DE3"/>
    <w:rsid w:val="00A43C1D"/>
    <w:rsid w:val="00A43C25"/>
    <w:rsid w:val="00A5025D"/>
    <w:rsid w:val="00A505E7"/>
    <w:rsid w:val="00A51B0D"/>
    <w:rsid w:val="00A538D9"/>
    <w:rsid w:val="00A55014"/>
    <w:rsid w:val="00A551DF"/>
    <w:rsid w:val="00A55360"/>
    <w:rsid w:val="00A625AA"/>
    <w:rsid w:val="00A63D7E"/>
    <w:rsid w:val="00A71AA3"/>
    <w:rsid w:val="00A72A18"/>
    <w:rsid w:val="00A72EA6"/>
    <w:rsid w:val="00A76D28"/>
    <w:rsid w:val="00A82E44"/>
    <w:rsid w:val="00A83602"/>
    <w:rsid w:val="00A83B49"/>
    <w:rsid w:val="00A874DC"/>
    <w:rsid w:val="00A9212F"/>
    <w:rsid w:val="00A92386"/>
    <w:rsid w:val="00A93D9B"/>
    <w:rsid w:val="00A946A5"/>
    <w:rsid w:val="00A96D8D"/>
    <w:rsid w:val="00AA0282"/>
    <w:rsid w:val="00AA062F"/>
    <w:rsid w:val="00AA06FC"/>
    <w:rsid w:val="00AA0764"/>
    <w:rsid w:val="00AA35F3"/>
    <w:rsid w:val="00AA42BF"/>
    <w:rsid w:val="00AA50B6"/>
    <w:rsid w:val="00AA65E9"/>
    <w:rsid w:val="00AB2815"/>
    <w:rsid w:val="00AB2F83"/>
    <w:rsid w:val="00AB41EC"/>
    <w:rsid w:val="00AB4576"/>
    <w:rsid w:val="00AB52B2"/>
    <w:rsid w:val="00AB7265"/>
    <w:rsid w:val="00AB7E34"/>
    <w:rsid w:val="00AC1E57"/>
    <w:rsid w:val="00AC28A9"/>
    <w:rsid w:val="00AC4F3C"/>
    <w:rsid w:val="00AD1590"/>
    <w:rsid w:val="00AD4F69"/>
    <w:rsid w:val="00AD7CFB"/>
    <w:rsid w:val="00AD7E5D"/>
    <w:rsid w:val="00AE1038"/>
    <w:rsid w:val="00AE5645"/>
    <w:rsid w:val="00AE5E5E"/>
    <w:rsid w:val="00AE6D7C"/>
    <w:rsid w:val="00AF440D"/>
    <w:rsid w:val="00AF660F"/>
    <w:rsid w:val="00B01790"/>
    <w:rsid w:val="00B03784"/>
    <w:rsid w:val="00B04B17"/>
    <w:rsid w:val="00B05142"/>
    <w:rsid w:val="00B0534B"/>
    <w:rsid w:val="00B05545"/>
    <w:rsid w:val="00B055CB"/>
    <w:rsid w:val="00B079F3"/>
    <w:rsid w:val="00B07B7F"/>
    <w:rsid w:val="00B1040A"/>
    <w:rsid w:val="00B13F9E"/>
    <w:rsid w:val="00B2639B"/>
    <w:rsid w:val="00B26ECD"/>
    <w:rsid w:val="00B32824"/>
    <w:rsid w:val="00B32BB2"/>
    <w:rsid w:val="00B34053"/>
    <w:rsid w:val="00B34A0A"/>
    <w:rsid w:val="00B37674"/>
    <w:rsid w:val="00B41367"/>
    <w:rsid w:val="00B41C8E"/>
    <w:rsid w:val="00B454E8"/>
    <w:rsid w:val="00B4597F"/>
    <w:rsid w:val="00B502AA"/>
    <w:rsid w:val="00B50B12"/>
    <w:rsid w:val="00B531DF"/>
    <w:rsid w:val="00B54C7F"/>
    <w:rsid w:val="00B559B1"/>
    <w:rsid w:val="00B55C03"/>
    <w:rsid w:val="00B55C08"/>
    <w:rsid w:val="00B55C4D"/>
    <w:rsid w:val="00B5600F"/>
    <w:rsid w:val="00B56025"/>
    <w:rsid w:val="00B56AAE"/>
    <w:rsid w:val="00B66FEE"/>
    <w:rsid w:val="00B6704B"/>
    <w:rsid w:val="00B67462"/>
    <w:rsid w:val="00B7159C"/>
    <w:rsid w:val="00B756C2"/>
    <w:rsid w:val="00B758DA"/>
    <w:rsid w:val="00B76F9C"/>
    <w:rsid w:val="00B80936"/>
    <w:rsid w:val="00B8130E"/>
    <w:rsid w:val="00B81973"/>
    <w:rsid w:val="00B85C3F"/>
    <w:rsid w:val="00B87828"/>
    <w:rsid w:val="00B91C83"/>
    <w:rsid w:val="00B92FB7"/>
    <w:rsid w:val="00B976F0"/>
    <w:rsid w:val="00BA270A"/>
    <w:rsid w:val="00BA531F"/>
    <w:rsid w:val="00BA67D9"/>
    <w:rsid w:val="00BA7522"/>
    <w:rsid w:val="00BB2342"/>
    <w:rsid w:val="00BB2982"/>
    <w:rsid w:val="00BB473D"/>
    <w:rsid w:val="00BB4E34"/>
    <w:rsid w:val="00BC08C3"/>
    <w:rsid w:val="00BC0B39"/>
    <w:rsid w:val="00BC3F42"/>
    <w:rsid w:val="00BC6B5D"/>
    <w:rsid w:val="00BC77EA"/>
    <w:rsid w:val="00BD0381"/>
    <w:rsid w:val="00BD310C"/>
    <w:rsid w:val="00BD63FA"/>
    <w:rsid w:val="00BE0028"/>
    <w:rsid w:val="00BE0923"/>
    <w:rsid w:val="00BE6173"/>
    <w:rsid w:val="00BE64A7"/>
    <w:rsid w:val="00BF04AE"/>
    <w:rsid w:val="00BF347B"/>
    <w:rsid w:val="00BF5E13"/>
    <w:rsid w:val="00BF7C31"/>
    <w:rsid w:val="00C01A40"/>
    <w:rsid w:val="00C035A4"/>
    <w:rsid w:val="00C03E94"/>
    <w:rsid w:val="00C06773"/>
    <w:rsid w:val="00C1187E"/>
    <w:rsid w:val="00C15FCA"/>
    <w:rsid w:val="00C20B66"/>
    <w:rsid w:val="00C2771C"/>
    <w:rsid w:val="00C31FFA"/>
    <w:rsid w:val="00C3231C"/>
    <w:rsid w:val="00C328B5"/>
    <w:rsid w:val="00C3460E"/>
    <w:rsid w:val="00C3549F"/>
    <w:rsid w:val="00C36847"/>
    <w:rsid w:val="00C40A6E"/>
    <w:rsid w:val="00C41290"/>
    <w:rsid w:val="00C42E69"/>
    <w:rsid w:val="00C45EB6"/>
    <w:rsid w:val="00C4603A"/>
    <w:rsid w:val="00C46454"/>
    <w:rsid w:val="00C46486"/>
    <w:rsid w:val="00C52463"/>
    <w:rsid w:val="00C5314E"/>
    <w:rsid w:val="00C53192"/>
    <w:rsid w:val="00C53BB4"/>
    <w:rsid w:val="00C61D1A"/>
    <w:rsid w:val="00C61EB4"/>
    <w:rsid w:val="00C648D9"/>
    <w:rsid w:val="00C666A9"/>
    <w:rsid w:val="00C70CC9"/>
    <w:rsid w:val="00C71216"/>
    <w:rsid w:val="00C715C4"/>
    <w:rsid w:val="00C71D64"/>
    <w:rsid w:val="00C7268A"/>
    <w:rsid w:val="00C740BF"/>
    <w:rsid w:val="00C77D9C"/>
    <w:rsid w:val="00C80728"/>
    <w:rsid w:val="00C80B6B"/>
    <w:rsid w:val="00C81280"/>
    <w:rsid w:val="00C81526"/>
    <w:rsid w:val="00C9051C"/>
    <w:rsid w:val="00C915C3"/>
    <w:rsid w:val="00C96660"/>
    <w:rsid w:val="00CA076A"/>
    <w:rsid w:val="00CA0FA5"/>
    <w:rsid w:val="00CA369D"/>
    <w:rsid w:val="00CA3911"/>
    <w:rsid w:val="00CA4030"/>
    <w:rsid w:val="00CA5BBD"/>
    <w:rsid w:val="00CA703F"/>
    <w:rsid w:val="00CB1070"/>
    <w:rsid w:val="00CB188D"/>
    <w:rsid w:val="00CB586E"/>
    <w:rsid w:val="00CB7004"/>
    <w:rsid w:val="00CB7633"/>
    <w:rsid w:val="00CC0ACD"/>
    <w:rsid w:val="00CC20FA"/>
    <w:rsid w:val="00CC3B56"/>
    <w:rsid w:val="00CC5626"/>
    <w:rsid w:val="00CC6CAC"/>
    <w:rsid w:val="00CD188E"/>
    <w:rsid w:val="00CD20A2"/>
    <w:rsid w:val="00CD63D5"/>
    <w:rsid w:val="00CE2864"/>
    <w:rsid w:val="00CE2F0E"/>
    <w:rsid w:val="00CE375F"/>
    <w:rsid w:val="00CE4940"/>
    <w:rsid w:val="00CE5FDA"/>
    <w:rsid w:val="00CF010A"/>
    <w:rsid w:val="00CF1A04"/>
    <w:rsid w:val="00CF4C5F"/>
    <w:rsid w:val="00CF5CE6"/>
    <w:rsid w:val="00CF7DD2"/>
    <w:rsid w:val="00D01B91"/>
    <w:rsid w:val="00D02446"/>
    <w:rsid w:val="00D0275E"/>
    <w:rsid w:val="00D07457"/>
    <w:rsid w:val="00D108BB"/>
    <w:rsid w:val="00D123BD"/>
    <w:rsid w:val="00D1313F"/>
    <w:rsid w:val="00D13549"/>
    <w:rsid w:val="00D13667"/>
    <w:rsid w:val="00D14497"/>
    <w:rsid w:val="00D151DC"/>
    <w:rsid w:val="00D15316"/>
    <w:rsid w:val="00D165A8"/>
    <w:rsid w:val="00D16CAE"/>
    <w:rsid w:val="00D16D16"/>
    <w:rsid w:val="00D17F4F"/>
    <w:rsid w:val="00D226F5"/>
    <w:rsid w:val="00D26503"/>
    <w:rsid w:val="00D275F1"/>
    <w:rsid w:val="00D3226E"/>
    <w:rsid w:val="00D341ED"/>
    <w:rsid w:val="00D35B39"/>
    <w:rsid w:val="00D36467"/>
    <w:rsid w:val="00D40F53"/>
    <w:rsid w:val="00D47BB5"/>
    <w:rsid w:val="00D539B0"/>
    <w:rsid w:val="00D54DEB"/>
    <w:rsid w:val="00D55292"/>
    <w:rsid w:val="00D57034"/>
    <w:rsid w:val="00D62246"/>
    <w:rsid w:val="00D66333"/>
    <w:rsid w:val="00D66F55"/>
    <w:rsid w:val="00D70ADE"/>
    <w:rsid w:val="00D71A13"/>
    <w:rsid w:val="00D757E1"/>
    <w:rsid w:val="00D75C39"/>
    <w:rsid w:val="00D777D7"/>
    <w:rsid w:val="00D83CDE"/>
    <w:rsid w:val="00D83DE6"/>
    <w:rsid w:val="00D83F47"/>
    <w:rsid w:val="00D86C39"/>
    <w:rsid w:val="00D90D7B"/>
    <w:rsid w:val="00D919FB"/>
    <w:rsid w:val="00D9231D"/>
    <w:rsid w:val="00D92DDF"/>
    <w:rsid w:val="00D932F3"/>
    <w:rsid w:val="00D93FBB"/>
    <w:rsid w:val="00D9511D"/>
    <w:rsid w:val="00D958AE"/>
    <w:rsid w:val="00D962F6"/>
    <w:rsid w:val="00DA0F6F"/>
    <w:rsid w:val="00DA1DBB"/>
    <w:rsid w:val="00DA2446"/>
    <w:rsid w:val="00DA38A7"/>
    <w:rsid w:val="00DA4DBA"/>
    <w:rsid w:val="00DA5D35"/>
    <w:rsid w:val="00DA6DAF"/>
    <w:rsid w:val="00DA7081"/>
    <w:rsid w:val="00DB0CF6"/>
    <w:rsid w:val="00DB1BD2"/>
    <w:rsid w:val="00DB2643"/>
    <w:rsid w:val="00DC183E"/>
    <w:rsid w:val="00DC1B1E"/>
    <w:rsid w:val="00DC1FC8"/>
    <w:rsid w:val="00DC32C6"/>
    <w:rsid w:val="00DC4EBB"/>
    <w:rsid w:val="00DC5D32"/>
    <w:rsid w:val="00DC5F32"/>
    <w:rsid w:val="00DC6BFB"/>
    <w:rsid w:val="00DC769A"/>
    <w:rsid w:val="00DC7792"/>
    <w:rsid w:val="00DD619C"/>
    <w:rsid w:val="00DE046F"/>
    <w:rsid w:val="00DE15F8"/>
    <w:rsid w:val="00DE1D76"/>
    <w:rsid w:val="00DE1EF0"/>
    <w:rsid w:val="00DE244C"/>
    <w:rsid w:val="00DE3822"/>
    <w:rsid w:val="00DF2DCC"/>
    <w:rsid w:val="00DF47A4"/>
    <w:rsid w:val="00DF59B9"/>
    <w:rsid w:val="00DF665C"/>
    <w:rsid w:val="00DF7432"/>
    <w:rsid w:val="00DF7BC8"/>
    <w:rsid w:val="00DF7F42"/>
    <w:rsid w:val="00E0003E"/>
    <w:rsid w:val="00E02499"/>
    <w:rsid w:val="00E03E47"/>
    <w:rsid w:val="00E04A9A"/>
    <w:rsid w:val="00E04BD4"/>
    <w:rsid w:val="00E05366"/>
    <w:rsid w:val="00E054E7"/>
    <w:rsid w:val="00E059FE"/>
    <w:rsid w:val="00E07522"/>
    <w:rsid w:val="00E07DA7"/>
    <w:rsid w:val="00E10948"/>
    <w:rsid w:val="00E11542"/>
    <w:rsid w:val="00E12A1A"/>
    <w:rsid w:val="00E12D2B"/>
    <w:rsid w:val="00E12F51"/>
    <w:rsid w:val="00E1424E"/>
    <w:rsid w:val="00E14EB6"/>
    <w:rsid w:val="00E1514C"/>
    <w:rsid w:val="00E154DB"/>
    <w:rsid w:val="00E1645A"/>
    <w:rsid w:val="00E1661B"/>
    <w:rsid w:val="00E16A42"/>
    <w:rsid w:val="00E201B4"/>
    <w:rsid w:val="00E203CC"/>
    <w:rsid w:val="00E24707"/>
    <w:rsid w:val="00E2632D"/>
    <w:rsid w:val="00E3091D"/>
    <w:rsid w:val="00E30E1A"/>
    <w:rsid w:val="00E3136B"/>
    <w:rsid w:val="00E31647"/>
    <w:rsid w:val="00E32279"/>
    <w:rsid w:val="00E33093"/>
    <w:rsid w:val="00E34F21"/>
    <w:rsid w:val="00E35112"/>
    <w:rsid w:val="00E36EBA"/>
    <w:rsid w:val="00E3776C"/>
    <w:rsid w:val="00E42378"/>
    <w:rsid w:val="00E449F8"/>
    <w:rsid w:val="00E5084B"/>
    <w:rsid w:val="00E51E90"/>
    <w:rsid w:val="00E52AA8"/>
    <w:rsid w:val="00E53C5F"/>
    <w:rsid w:val="00E53DF3"/>
    <w:rsid w:val="00E54AEE"/>
    <w:rsid w:val="00E54F78"/>
    <w:rsid w:val="00E57FE5"/>
    <w:rsid w:val="00E6300E"/>
    <w:rsid w:val="00E66E81"/>
    <w:rsid w:val="00E67787"/>
    <w:rsid w:val="00E678D5"/>
    <w:rsid w:val="00E70C54"/>
    <w:rsid w:val="00E70E7E"/>
    <w:rsid w:val="00E725D6"/>
    <w:rsid w:val="00E73655"/>
    <w:rsid w:val="00E77932"/>
    <w:rsid w:val="00E77D2E"/>
    <w:rsid w:val="00E8021C"/>
    <w:rsid w:val="00E81359"/>
    <w:rsid w:val="00E81388"/>
    <w:rsid w:val="00E820E9"/>
    <w:rsid w:val="00E82C2E"/>
    <w:rsid w:val="00E83B56"/>
    <w:rsid w:val="00E86D58"/>
    <w:rsid w:val="00E86E40"/>
    <w:rsid w:val="00E8771E"/>
    <w:rsid w:val="00E9163E"/>
    <w:rsid w:val="00E91BE3"/>
    <w:rsid w:val="00E93260"/>
    <w:rsid w:val="00EA1DEE"/>
    <w:rsid w:val="00EA4D99"/>
    <w:rsid w:val="00EA53E5"/>
    <w:rsid w:val="00EB50FA"/>
    <w:rsid w:val="00EB54CA"/>
    <w:rsid w:val="00EB67E7"/>
    <w:rsid w:val="00EB7B4D"/>
    <w:rsid w:val="00EC1AC4"/>
    <w:rsid w:val="00EC1C13"/>
    <w:rsid w:val="00EC27A8"/>
    <w:rsid w:val="00EC4EEB"/>
    <w:rsid w:val="00EC6C9C"/>
    <w:rsid w:val="00ED0763"/>
    <w:rsid w:val="00ED146D"/>
    <w:rsid w:val="00ED2C86"/>
    <w:rsid w:val="00ED3ED2"/>
    <w:rsid w:val="00ED4096"/>
    <w:rsid w:val="00ED4399"/>
    <w:rsid w:val="00ED56B3"/>
    <w:rsid w:val="00ED5BC6"/>
    <w:rsid w:val="00EE121D"/>
    <w:rsid w:val="00EE1238"/>
    <w:rsid w:val="00EE1835"/>
    <w:rsid w:val="00EE2950"/>
    <w:rsid w:val="00EF04EB"/>
    <w:rsid w:val="00EF0AE0"/>
    <w:rsid w:val="00EF16FA"/>
    <w:rsid w:val="00EF2C7A"/>
    <w:rsid w:val="00EF4D5B"/>
    <w:rsid w:val="00EF4FE6"/>
    <w:rsid w:val="00EF66DA"/>
    <w:rsid w:val="00F009E4"/>
    <w:rsid w:val="00F00A9D"/>
    <w:rsid w:val="00F00DFB"/>
    <w:rsid w:val="00F010BB"/>
    <w:rsid w:val="00F01C8C"/>
    <w:rsid w:val="00F0294D"/>
    <w:rsid w:val="00F03780"/>
    <w:rsid w:val="00F0396D"/>
    <w:rsid w:val="00F05CA7"/>
    <w:rsid w:val="00F078FE"/>
    <w:rsid w:val="00F12060"/>
    <w:rsid w:val="00F123BA"/>
    <w:rsid w:val="00F132F1"/>
    <w:rsid w:val="00F1457D"/>
    <w:rsid w:val="00F167AF"/>
    <w:rsid w:val="00F16BBD"/>
    <w:rsid w:val="00F20616"/>
    <w:rsid w:val="00F20A1F"/>
    <w:rsid w:val="00F20DB8"/>
    <w:rsid w:val="00F20FFE"/>
    <w:rsid w:val="00F3125B"/>
    <w:rsid w:val="00F324AD"/>
    <w:rsid w:val="00F34BC2"/>
    <w:rsid w:val="00F413B0"/>
    <w:rsid w:val="00F41954"/>
    <w:rsid w:val="00F4664F"/>
    <w:rsid w:val="00F51692"/>
    <w:rsid w:val="00F52405"/>
    <w:rsid w:val="00F52FD9"/>
    <w:rsid w:val="00F60508"/>
    <w:rsid w:val="00F605BF"/>
    <w:rsid w:val="00F630BE"/>
    <w:rsid w:val="00F63D15"/>
    <w:rsid w:val="00F662FA"/>
    <w:rsid w:val="00F7308E"/>
    <w:rsid w:val="00F73E10"/>
    <w:rsid w:val="00F766F9"/>
    <w:rsid w:val="00F8097F"/>
    <w:rsid w:val="00F81422"/>
    <w:rsid w:val="00F8155D"/>
    <w:rsid w:val="00F81BF2"/>
    <w:rsid w:val="00F82FA5"/>
    <w:rsid w:val="00F8541D"/>
    <w:rsid w:val="00F85F40"/>
    <w:rsid w:val="00F86209"/>
    <w:rsid w:val="00F8682B"/>
    <w:rsid w:val="00F878E6"/>
    <w:rsid w:val="00F879DF"/>
    <w:rsid w:val="00F92E27"/>
    <w:rsid w:val="00F93BEB"/>
    <w:rsid w:val="00F95861"/>
    <w:rsid w:val="00F95C50"/>
    <w:rsid w:val="00FA15EA"/>
    <w:rsid w:val="00FB0A63"/>
    <w:rsid w:val="00FB2716"/>
    <w:rsid w:val="00FB2C63"/>
    <w:rsid w:val="00FB358A"/>
    <w:rsid w:val="00FB52C0"/>
    <w:rsid w:val="00FB54CF"/>
    <w:rsid w:val="00FB5665"/>
    <w:rsid w:val="00FC02A1"/>
    <w:rsid w:val="00FC2710"/>
    <w:rsid w:val="00FC3846"/>
    <w:rsid w:val="00FD1C09"/>
    <w:rsid w:val="00FD1F80"/>
    <w:rsid w:val="00FD3FB8"/>
    <w:rsid w:val="00FD45D5"/>
    <w:rsid w:val="00FD4701"/>
    <w:rsid w:val="00FD61C0"/>
    <w:rsid w:val="00FE09E0"/>
    <w:rsid w:val="00FE0A29"/>
    <w:rsid w:val="00FE0FC9"/>
    <w:rsid w:val="00FE11E8"/>
    <w:rsid w:val="00FE2202"/>
    <w:rsid w:val="00FE3F21"/>
    <w:rsid w:val="00FE3F60"/>
    <w:rsid w:val="00FE547E"/>
    <w:rsid w:val="00FE573B"/>
    <w:rsid w:val="00FE6B4B"/>
    <w:rsid w:val="00FE7DC7"/>
    <w:rsid w:val="00FF0CE6"/>
    <w:rsid w:val="00FF14FF"/>
    <w:rsid w:val="00FF1A81"/>
    <w:rsid w:val="00FF1BEE"/>
    <w:rsid w:val="00FF58CB"/>
    <w:rsid w:val="00FF6963"/>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E097"/>
  <w15:docId w15:val="{D903D732-DED0-144C-A0F7-248A96DF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markedcontent">
    <w:name w:val="markedcontent"/>
    <w:basedOn w:val="a1"/>
    <w:rsid w:val="00C45EB6"/>
  </w:style>
  <w:style w:type="paragraph" w:customStyle="1" w:styleId="ConsPlusNormal">
    <w:name w:val="ConsPlusNormal"/>
    <w:rsid w:val="00BE092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wmi-callto">
    <w:name w:val="wmi-callto"/>
    <w:basedOn w:val="a1"/>
    <w:rsid w:val="00653F36"/>
  </w:style>
  <w:style w:type="character" w:styleId="af8">
    <w:name w:val="Emphasis"/>
    <w:basedOn w:val="a1"/>
    <w:uiPriority w:val="20"/>
    <w:qFormat/>
    <w:rsid w:val="00FE573B"/>
    <w:rPr>
      <w:i/>
      <w:iCs/>
    </w:rPr>
  </w:style>
  <w:style w:type="character" w:customStyle="1" w:styleId="UnresolvedMention">
    <w:name w:val="Unresolved Mention"/>
    <w:basedOn w:val="a1"/>
    <w:uiPriority w:val="99"/>
    <w:semiHidden/>
    <w:unhideWhenUsed/>
    <w:rsid w:val="008E3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79773059">
      <w:bodyDiv w:val="1"/>
      <w:marLeft w:val="0"/>
      <w:marRight w:val="0"/>
      <w:marTop w:val="0"/>
      <w:marBottom w:val="0"/>
      <w:divBdr>
        <w:top w:val="none" w:sz="0" w:space="0" w:color="auto"/>
        <w:left w:val="none" w:sz="0" w:space="0" w:color="auto"/>
        <w:bottom w:val="none" w:sz="0" w:space="0" w:color="auto"/>
        <w:right w:val="none" w:sz="0" w:space="0" w:color="auto"/>
      </w:divBdr>
      <w:divsChild>
        <w:div w:id="1474445139">
          <w:marLeft w:val="0"/>
          <w:marRight w:val="0"/>
          <w:marTop w:val="0"/>
          <w:marBottom w:val="0"/>
          <w:divBdr>
            <w:top w:val="none" w:sz="0" w:space="0" w:color="auto"/>
            <w:left w:val="none" w:sz="0" w:space="0" w:color="auto"/>
            <w:bottom w:val="none" w:sz="0" w:space="0" w:color="auto"/>
            <w:right w:val="none" w:sz="0" w:space="0" w:color="auto"/>
          </w:divBdr>
        </w:div>
      </w:divsChild>
    </w:div>
    <w:div w:id="1808548714">
      <w:bodyDiv w:val="1"/>
      <w:marLeft w:val="0"/>
      <w:marRight w:val="0"/>
      <w:marTop w:val="0"/>
      <w:marBottom w:val="0"/>
      <w:divBdr>
        <w:top w:val="none" w:sz="0" w:space="0" w:color="auto"/>
        <w:left w:val="none" w:sz="0" w:space="0" w:color="auto"/>
        <w:bottom w:val="none" w:sz="0" w:space="0" w:color="auto"/>
        <w:right w:val="none" w:sz="0" w:space="0" w:color="auto"/>
      </w:divBdr>
      <w:divsChild>
        <w:div w:id="266281505">
          <w:marLeft w:val="0"/>
          <w:marRight w:val="0"/>
          <w:marTop w:val="0"/>
          <w:marBottom w:val="0"/>
          <w:divBdr>
            <w:top w:val="none" w:sz="0" w:space="0" w:color="auto"/>
            <w:left w:val="none" w:sz="0" w:space="0" w:color="auto"/>
            <w:bottom w:val="none" w:sz="0" w:space="0" w:color="auto"/>
            <w:right w:val="none" w:sz="0" w:space="0" w:color="auto"/>
          </w:divBdr>
        </w:div>
        <w:div w:id="1504318228">
          <w:marLeft w:val="0"/>
          <w:marRight w:val="0"/>
          <w:marTop w:val="0"/>
          <w:marBottom w:val="0"/>
          <w:divBdr>
            <w:top w:val="none" w:sz="0" w:space="0" w:color="auto"/>
            <w:left w:val="none" w:sz="0" w:space="0" w:color="auto"/>
            <w:bottom w:val="none" w:sz="0" w:space="0" w:color="auto"/>
            <w:right w:val="none" w:sz="0" w:space="0" w:color="auto"/>
          </w:divBdr>
        </w:div>
      </w:divsChild>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48049-8F71-4574-AC12-E80FF878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7053</Words>
  <Characters>40208</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18</cp:revision>
  <cp:lastPrinted>2019-08-16T15:11:00Z</cp:lastPrinted>
  <dcterms:created xsi:type="dcterms:W3CDTF">2022-10-24T11:00:00Z</dcterms:created>
  <dcterms:modified xsi:type="dcterms:W3CDTF">2024-07-08T11:53:00Z</dcterms:modified>
</cp:coreProperties>
</file>